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legdurvább Toyota furgon, amelyben Godzilla-szíve dobog</w:t>
      </w:r>
    </w:p>
    <w:p>
      <w:r>
        <w:rPr>
          <w:sz w:val="22"/>
          <w:szCs w:val="22"/>
          <w:b/>
        </w:rPr>
        <w:t xml:space="preserve">A Hiace atombiztos megbízhatóságát a Nissan GT-R vérszomjasságával ötvözi az a kisteherautó, ami teljesen átalakította alkotójának ingázási szokásait.</w:t>
      </w:r>
    </w:p>
    <w:p/>
    <w:p>
      <w:pPr>
        <w:spacing w:after="100"/>
      </w:pPr>
      <w:r>
        <w:rPr>
          <w:sz w:val="22"/>
          <w:szCs w:val="22"/>
        </w:rPr>
        <w:t xml:space="preserve">Ju Sung Oh tokiói vállalkozót havonta többször is Nagojába szólítja munkája. Oda-vissza 700 kilométer egy lomha furgon volánja mögött: régen borsódzott a háta ezektől az utazásoktól, ma azonban örömmel pattan be a Hiace volánja mögé, és a nyolcórás utazás minden percét végigvigyorogja. Hogy mi változott? Sok minden…</w:t>
      </w:r>
    </w:p>
    <w:p>
      <w:pPr>
        <w:spacing w:after="100"/>
      </w:pPr>
      <w:r>
        <w:rPr>
          <w:sz w:val="22"/>
          <w:szCs w:val="22"/>
        </w:rPr>
        <w:t xml:space="preserve">Go-szan, ahogy barátai szólítják, először is vásárolt egy új furgont: egy 2016-os gyártású Toyota Hiace-t. Valami megbízhatót és robusztust szeretett volna, ami a fejlemények ismeretében messzemenőkig indokolt. Hősünk ugyanis olyasvalamire készült, amire még az egyébként hírhedten sokszínű és szabadelvű japán tuningpiacon is alig van példa: szerette volna jelentősen megnövelni a kisbusz teljesítményét. Mivel kész megoldást nem talált, tiszta lappal kezdett tervezgetni, és egy év múlva meg is született a félelmetes félvér furgon.</w:t>
      </w:r>
    </w:p>
    <w:p>
      <w:pPr>
        <w:spacing w:after="100"/>
      </w:pPr>
      <w:r>
        <w:rPr>
          <w:sz w:val="22"/>
          <w:szCs w:val="22"/>
        </w:rPr>
        <w:t xml:space="preserve">Ahelyett, hogy a 136 lóerős, két vezérműtengelyes, kétliteres benzinmotort kezdte volna el bütykölgetni Go-szan, inkább egy vadonatúj blokkot keresett. A feladatot megnehezítette, hogy az új motornak el kellett férnie a Hiace utasülés alatti szűk motorterében. Végül kénytelen volt a Toyotán kívüli erőforrást választani, bár ezzel a kompromisszummal sokan kiegyeznének: a Nissan GT-R V6-os blokkját építette be a soros négyhengeres helyére.</w:t>
      </w:r>
    </w:p>
    <w:p>
      <w:pPr>
        <w:spacing w:after="100"/>
      </w:pPr>
      <w:r>
        <w:rPr>
          <w:sz w:val="22"/>
          <w:szCs w:val="22"/>
        </w:rPr>
        <w:t xml:space="preserve">Időtakarékossági okokból meghagyta a Hiace hajtásláncának főbb elemeit: a futóművet, a kardántengelyt és a differenciálművet. Egyedül a sebességváltót cserélte le a háromliteres turbódízel Hiace nagyobb nyomatéktűrésű egységére, amit aztán a biztonság kedvéért a rendkívül igényes versenymotorokat építő OS Gikentől származó komponensekkel (tengelykapcsoló, lendkerék) javított fel.</w:t>
      </w:r>
    </w:p>
    <w:p>
      <w:pPr>
        <w:spacing w:after="100"/>
      </w:pPr>
      <w:r>
        <w:rPr>
          <w:sz w:val="22"/>
          <w:szCs w:val="22"/>
        </w:rPr>
        <w:t xml:space="preserve">Így sem úszta meg vágás és hegesztés nélkül, hiszen együttműködésre kellett bírni az eltérő vérvonalú elemeket, de végül siker koronázta erőfeszítéseit. Már csak a töltőlevegő-hűtőnek kellett helyet találni, ám végül Go-szan erényt kovácsolt a helyszűkéből: a két darab Trust intercoolert az első lökhárítóban helyezte el, így egyben dekorációs elemként is szolgálnak.</w:t>
      </w:r>
    </w:p>
    <w:p>
      <w:pPr>
        <w:spacing w:after="100"/>
      </w:pPr>
      <w:r>
        <w:rPr>
          <w:sz w:val="22"/>
          <w:szCs w:val="22"/>
        </w:rPr>
        <w:t xml:space="preserve">Miután a hajtáslánc életre kelt, ideje volt gondoskodni a 600 lóerős furgon egyéb fődarabjairól. 19 colos keréktárcsákat választott, amelyek csak a kerékdobok szégyentelen mértékű kiszélesítésével fértek be a helyükre. Elöl 265/35R19, hátul 275/35R19 méretű Yokohama Advan Neova abroncsokat szerelt fel. A hatdugattyús fékeket az AP Racingtől vette, a futóművet pedig Final Konnexion rugóstagokkal javította fel, így nemcsak egyenesben, de kanyarban is gyors az autó. A stabilitást állítható első kötény, funkcionális diffúzor és szintén szabályozható karbon hátsó tetőszárny javítja, az égéstermékek a motordonor Nissant idéző, négycsöves kipufogórendszeren át távoznak.</w:t>
      </w:r>
    </w:p>
    <w:p>
      <w:pPr>
        <w:spacing w:after="100"/>
      </w:pPr>
      <w:r>
        <w:rPr>
          <w:sz w:val="22"/>
          <w:szCs w:val="22"/>
        </w:rPr>
        <w:t xml:space="preserve">A szigorú korlátozások és szabálykövető autósok országában természetesen fel sem merül, hogy Go-szan közúton próbálgatná alkotásának képességeit. Zárt pályán azonban szabad a móka, így hősünk gyakran keresi fel Japán versenypályáit. A godzilla-furgont egyébként nem saját szórakoztatására építette: a steppelt, piros bőrbe burkolt raktérben négy darab Recaro kagylóülést helyezett el, így mások is osztozhatnak az élményben. A túlmotorizált Toyota Hiace Keiichi Tsuchiya örökös driftlegenda érdeklődését is felkeltette, így az agresszív furgon hamarosan profi kezekben is megmutathatja, mire képes, ha nem kötik a józanész korlátai.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https://news.smartermedia.hu/tuning/legdurvabb-toyota-furgon-amelyben-godzilla-szive-dobog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2026-09-07T18:21:02+02:00</dcterms:created>
  <dcterms:modified xsi:type="dcterms:W3CDTF">2026-09-07T18:21:02+02:00</dcterms:modified>
  <dc:title/>
  <dc:description/>
  <dc:subject/>
  <cp:keywords/>
  <cp:category/>
</cp:coreProperties>
</file>