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Century tuning: versenyistállótól, hiperdrágán</w:t>
      </w:r>
    </w:p>
    <w:p>
      <w:r>
        <w:rPr>
          <w:sz w:val="22"/>
          <w:szCs w:val="22"/>
          <w:b/>
        </w:rPr>
        <w:t xml:space="preserve">Tuningműhely helyett egy versenyistálló vette kezelésbe a japán autóipar legnagyobb presztízsű típusát, a Toyota Centuryt. Ahhoz, hogy igazából értékelni tudjuk a végeredményt, alighanem japánnak kellett volna születnünk.</w:t>
      </w:r>
    </w:p>
    <w:p/>
    <w:p>
      <w:pPr>
        <w:spacing w:after="100"/>
      </w:pPr>
      <w:r>
        <w:rPr>
          <w:sz w:val="22"/>
          <w:szCs w:val="22"/>
        </w:rPr>
        <w:t xml:space="preserve">Akit csak egy kicsit is érdekel a japán motorsport-kultúra, bizonyára hallott már a TOM’S istállóról. A műhely (teljes nevén Tachi Oiwa Motor Sport) a Toyota és a Lexus félhivatalos csapataként épít versenyautókat, amelyek négy és fél évtizede vesznek részt sikerrel Japán legnagyobb bajnokságaiban. A műhely emellett a Toyota és a Lexus szériamodelljeihez is kínál tuningcsomagokat, optikai és műszaki átalakító készleteket.</w:t>
      </w:r>
    </w:p>
    <w:p>
      <w:pPr>
        <w:spacing w:after="100"/>
      </w:pPr>
      <w:r>
        <w:rPr>
          <w:sz w:val="22"/>
          <w:szCs w:val="22"/>
        </w:rPr>
        <w:t xml:space="preserve">Legújabb munkájuk egyben a legextrémebb is: nem teljesítménye és nem is megjelenése miatt, hanem mert alapját a legelegánsabb és legdrágább japán luxuslimuzin, az exkluzív Toyota Century adja. Ha ismerős a név, nem véletlen: a típus legutóbb akkor került a reflektorfénybe, amikor idén ősszel Naruhito császár egy tetejétől megfosztott,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 Centuryből</w:t>
        </w:r>
      </w:hyperlink>
      <w:r>
        <w:rPr>
          <w:sz w:val="22"/>
          <w:szCs w:val="22"/>
        </w:rPr>
        <w:t xml:space="preserve"> integetett alattvalóinak hivatalos trónfoglalási ünnepsége keretében.</w:t>
      </w:r>
    </w:p>
    <w:p>
      <w:pPr>
        <w:spacing w:after="100"/>
      </w:pPr>
      <w:r>
        <w:rPr>
          <w:sz w:val="22"/>
          <w:szCs w:val="22"/>
        </w:rPr>
        <w:t xml:space="preserve">Bár a TOM’S-féle Century megjelenése dicséretesen visszafogott, tulajdonosa biztosan nem fog a hátsó üléséről integetni – hiszen elöl ül majd, és az útra koncentrálva szorítja a volánt. Az átépítés során ugyanis arra törekedtek a versenymérnökök, hogy fokozott vezetési élménnyel vértezzék fel a nagy szedánt. A V8-as szívómotor és a mellette dolgozó villanymotor párosa változatlanul 431 lóerőt bocsát a vezető rendelkezésére. A mérnökök beérték a full hibrid hajtáslánc gázreakcióinak és teljesítmény-kifejtésének az áthangolásával – no meg a saját fejlesztésű, 2 x 2-es oválcsövekben végződő kipufogórendszerből előtörő, harciasabb hangokkal. A futómű nem változott, hiszen egy Centurynek minden körülmények között kényelmesnek kell maradnia.</w:t>
      </w:r>
    </w:p>
    <w:p>
      <w:pPr>
        <w:spacing w:after="100"/>
      </w:pPr>
      <w:r>
        <w:rPr>
          <w:sz w:val="22"/>
          <w:szCs w:val="22"/>
        </w:rPr>
        <w:t xml:space="preserve">Az autó egyedi első lökhárítót kapott, benne speciális nappali világítással. Újak a küszöbtoldatok, a hátsó diffúzor, valamint a csomagtartó peremére szerelt légterelő – az optikai csomag nagy vonalakban emlékeztet arra a tuningolt Centuryre, amelyben Akio Toyoda cégelnök mutatkozott egyszer, és amelynek a lehetséges sorozatgyártásáról azóta is folynak a találgatások. Míg ebből a gyári GR Centuryből (eddig) egyetlen példány készült, a TOM’S átépítése akár 36 vásárlót is boldoggá tehet.</w:t>
      </w:r>
    </w:p>
    <w:p>
      <w:pPr>
        <w:spacing w:after="100"/>
      </w:pPr>
      <w:r>
        <w:rPr>
          <w:sz w:val="22"/>
          <w:szCs w:val="22"/>
        </w:rPr>
        <w:t xml:space="preserve">A TOM’S-féle Toyota Century január második hétvégéjén mutatkozott be a nagyközönségnek. Az autó már rendelhető, de első példányait csak nyáron szállítják ki az ügyfeleknek. A tuning-Century alapára 28,16 millió jen (77 millió forint), azaz több mint 40 százalékkal drágább, mint a komfort-orientált alapmodell, amely eleve minden idők legdrágább japán gyártású új automobilja.</w:t>
      </w:r>
    </w:p>
    <w:p>
      <w:pPr>
        <w:spacing w:after="100"/>
      </w:pPr>
      <w:r>
        <w:rPr>
          <w:sz w:val="22"/>
          <w:szCs w:val="22"/>
        </w:rPr>
        <w:t xml:space="preserve">Ez az észvesztő összeg nemcsak teljesen egyedi, minden részletében kézzel készített utasteret biztosít az ügyfeleknek, hanem nagyfokú exkluzivitást is: a sportos szedánból ugyanis mindössze 36 példány készül majd. Azonban a TOM’s ügyfeleinek sem fenékig tejfel az élete: ugyanis az autóból kiszedték az alapmodellben kötelező stíluselemként jelen lévő, horgolt fejtámasz-terítőket, a szövetüléseket pedig a Japánban egyébként vulgárisnak tartott bőrkárpitozásra cserélték.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https://news.smartermedia.hu/tuning/toyota-century-tuning-versenyistallotol-hiperdragan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t-az-elkepzelhetetlen-kabrio-keszult-toyota-century-modell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2026-09-12T12:29:10+02:00</dcterms:created>
  <dcterms:modified xsi:type="dcterms:W3CDTF">2026-09-12T12:29:10+02:00</dcterms:modified>
  <dc:title/>
  <dc:description/>
  <dc:subject/>
  <cp:keywords/>
  <cp:category/>
</cp:coreProperties>
</file>