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piacvezetőként indította az évet Magyarországon a Toyota</w:t>
      </w:r>
    </w:p>
    <w:p>
      <w:r>
        <w:rPr>
          <w:sz w:val="22"/>
          <w:szCs w:val="22"/>
          <w:b/>
        </w:rPr>
        <w:t xml:space="preserve">Egy évvel korábbi eredményét figyelemre méltó 146 százalékkal túlteljesítve a Toyota idén januárban a hazai újautó-eladási lista első helyére lépett, a márka öt modellje is kategóriája élén végzett.</w:t>
      </w:r>
    </w:p>
    <w:p/>
    <w:p>
      <w:pPr>
        <w:spacing w:after="100"/>
      </w:pPr>
      <w:r>
        <w:rPr>
          <w:sz w:val="22"/>
          <w:szCs w:val="22"/>
        </w:rPr>
        <w:t xml:space="preserve">2020 januárjában 1301 eladott személygépkocsival 12,86 százalékos piaci részesedésre tett szert, és ezzel a magyarországi eladási listák élére került a Toyota. A márka legnépszerűbb típusai a Corolla (456 db), a Yaris (386 db) és a RAV4 (156 db) voltak. A saját méretosztályában (alsó-középkategória, városi kisautók, illetve kompakt szabadidőjárművek) mindhárom típus magasan vezette a rangsort. A RAV4 a szabadidőjárművek mérettől és ártól független (a Dacia Dustertől a Bentley Bentaygáig terjedő), 104 különböző típust tömörítő mezőnyében a második legkeresettebb modell volt.</w:t>
      </w:r>
    </w:p>
    <w:p>
      <w:pPr>
        <w:spacing w:after="100"/>
      </w:pPr>
      <w:r>
        <w:rPr>
          <w:sz w:val="22"/>
          <w:szCs w:val="22"/>
        </w:rPr>
        <w:t xml:space="preserve">Óriási fegyvertény, hogy </w:t>
      </w:r>
      <w:r>
        <w:rPr>
          <w:sz w:val="22"/>
          <w:szCs w:val="22"/>
          <w:b/>
          <w:u w:val="single"/>
        </w:rPr>
        <w:t xml:space="preserve">a Toyota Corolla az abszolút piacvezető modell lett. Sem a személyautók között, sem a kishaszonjármű kategórában nem talált legyőzőre.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legnagyobb darabszámban értékesített modellek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Történelmi fordulatról beszélhetünk, hiszen a Toyota 2019 januárjában még a hatodik helyen állt (528 eladott autó, 5,43% piaci részesedés) a hazai eladási rangsorban. A japán márka a személygépkocsik és a kishaszonjárművek kombinált listáján is az első helyen zárta a januárt, ami különösen annak fényében nagy fegyvertény, hogy a Toyotának jelenleg csak két típusa, a Hilux platós kisteherautó, valamint a Proace furgon kapható Magyarországon. </w:t>
      </w:r>
    </w:p>
    <w:p>
      <w:pPr>
        <w:spacing w:after="100"/>
      </w:pPr>
      <w:r>
        <w:rPr>
          <w:sz w:val="22"/>
          <w:szCs w:val="22"/>
        </w:rPr>
        <w:t xml:space="preserve">Azonban a hírek szerint a kishaszonjármű választék és a kapcsolódó szolgáltatások köre is hamarosan bővülni fog, tavasszal érkezik a Proace City és a Proace City Verso, ami előrevetíti a Toyota szegmensben elfoglalt piaci pozíciójának további erősödését.</w:t>
      </w:r>
    </w:p>
    <w:p>
      <w:pPr>
        <w:spacing w:after="100"/>
      </w:pPr>
      <w:r>
        <w:rPr>
          <w:sz w:val="22"/>
          <w:szCs w:val="22"/>
        </w:rPr>
        <w:t xml:space="preserve">További figyelemre méltó tény, hogy </w:t>
      </w:r>
      <w:r>
        <w:rPr>
          <w:sz w:val="22"/>
          <w:szCs w:val="22"/>
          <w:b/>
        </w:rPr>
        <w:t xml:space="preserve">Magyarország tíz legnépszerűbb szabadidőjárművéből kettő is Toyota modell.</w:t>
      </w:r>
      <w:r>
        <w:rPr>
          <w:sz w:val="22"/>
          <w:szCs w:val="22"/>
        </w:rPr>
        <w:t xml:space="preserve"> Az éppen egy éve bemutatkozó </w:t>
      </w:r>
      <w:r>
        <w:rPr>
          <w:sz w:val="22"/>
          <w:szCs w:val="22"/>
          <w:b/>
        </w:rPr>
        <w:t xml:space="preserve">új RAV4</w:t>
      </w:r>
      <w:r>
        <w:rPr>
          <w:sz w:val="22"/>
          <w:szCs w:val="22"/>
        </w:rPr>
        <w:t xml:space="preserve"> és a múlt év végén alaposan </w:t>
      </w:r>
      <w:r>
        <w:rPr>
          <w:sz w:val="22"/>
          <w:szCs w:val="22"/>
          <w:b/>
        </w:rPr>
        <w:t xml:space="preserve">megújult C-HR</w:t>
      </w:r>
      <w:r>
        <w:rPr>
          <w:sz w:val="22"/>
          <w:szCs w:val="22"/>
        </w:rPr>
        <w:t xml:space="preserve"> modellek kategóriájuk legkedveltebb modelljei voltak januárban. </w:t>
      </w:r>
    </w:p>
    <w:p>
      <w:pPr>
        <w:spacing w:after="100"/>
      </w:pPr>
      <w:r>
        <w:rPr>
          <w:sz w:val="22"/>
          <w:szCs w:val="22"/>
        </w:rPr>
        <w:t xml:space="preserve">Idén ősszel érkezik a vadonatúj Toyota Yaris, azonban a jelenlegi modellnek sincs oka szégyenkezésre, az év első hónapjában kategóriája legnépszerűbb modellje volt.</w:t>
      </w:r>
    </w:p>
    <w:p>
      <w:pPr>
        <w:spacing w:after="100"/>
      </w:pPr>
      <w:r>
        <w:rPr>
          <w:sz w:val="22"/>
          <w:szCs w:val="22"/>
          <w:b/>
        </w:rPr>
        <w:t xml:space="preserve">Személygépkocsi-eladások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146,40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Személygépkocsi + kishaszonjármű 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Személyautó+kishaszonjármű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 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128,96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2,54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alsó-középkategóriás személyautói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Megane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Tipo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szabadidőjárművei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Magyarország legnépszerűbb városi kisautói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 (kivonások nélkül)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https://news.smartermedia.hu/hazai-hirek/abszolut-piacvezetokent-inditotta-az-evet-magyarorszagon-toyota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2026-09-21T21:20:20+02:00</dcterms:created>
  <dcterms:modified xsi:type="dcterms:W3CDTF">2026-09-21T21:20:20+02:00</dcterms:modified>
  <dc:title/>
  <dc:description/>
  <dc:subject/>
  <cp:keywords/>
  <cp:category/>
</cp:coreProperties>
</file>