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J. D. Power 2020: a Lexus ES minden idők legmegbízhatóbb személyautója</w:t>
      </w:r>
    </w:p>
    <w:p>
      <w:r>
        <w:rPr>
          <w:sz w:val="22"/>
          <w:szCs w:val="22"/>
          <w:b/>
        </w:rPr>
        <w:t xml:space="preserve">Történelmi eredményekkel és kínos közjátékkal zárult a J. D. Power 2020. évi megbízhatósági felmérése. A Lexusnak köszönhetően megdőlt az abszolút hibamentességi rekord, a Toyota zsebelte be a legtöbb kategóriagyőzelmet, a Tesla pedig megtagadta a részvételt a teljes piacot felölelő, három évtizede végzett felmérésen.</w:t>
      </w:r>
    </w:p>
    <w:p/>
    <w:p>
      <w:pPr>
        <w:spacing w:after="100"/>
      </w:pPr>
      <w:r>
        <w:rPr>
          <w:sz w:val="22"/>
          <w:szCs w:val="22"/>
        </w:rPr>
        <w:t xml:space="preserve">Száz autónál mindössze 52 meghibásodásról számoltak be a Lexus ES tulajdonosai, és ezzel új megbízhatósági rekord született: 31 év alatt egyetlen típus sem ért még el ilyen kimagaslóan jó eredményt a J. D. Power autóipari elemző szervezet évente megszervezett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járműmegbízhatósági felmérésén</w:t>
        </w:r>
      </w:hyperlink>
      <w:r>
        <w:rPr>
          <w:sz w:val="22"/>
          <w:szCs w:val="22"/>
        </w:rPr>
        <w:t xml:space="preserve"> (Vehicle Dependability Study, VDS).</w:t>
      </w:r>
    </w:p>
    <w:p>
      <w:pPr>
        <w:spacing w:after="100"/>
      </w:pPr>
      <w:r>
        <w:rPr>
          <w:sz w:val="22"/>
          <w:szCs w:val="22"/>
        </w:rPr>
        <w:t xml:space="preserve">A hároméves autók megbízhatóságát elemző felmérésen az elmúlt 12 hónapban szerzett tapasztalataikról kérdezték a 2017-es modellévi autók tulajdonosait. Az esetleges meghibásodásokat nyolc fő kategóriába sorolták, ezeken belül 177 hibajelenségre kérdeztek rá. Értelemszerűen annál megbízhatóbb egy autó, minél kevesebb pontszámot ér el. Hogy a Lexus nagyautójának a teljesítménye milyen hatalmas bravúrnak számít, jól érzékelteti, hogy a J. D. Power 2020-as VDS felmérésén az iparági átlag 134 hibajelenség/100 autó volt, ami mellesleg szintén új rekordnak számít a körkép történetében.</w:t>
      </w:r>
    </w:p>
    <w:p>
      <w:pPr>
        <w:spacing w:after="100"/>
      </w:pPr>
      <w:r>
        <w:rPr>
          <w:sz w:val="22"/>
          <w:szCs w:val="22"/>
          <w:b/>
        </w:rPr>
        <w:t xml:space="preserve">A Lexus</w:t>
      </w:r>
      <w:r>
        <w:rPr>
          <w:sz w:val="22"/>
          <w:szCs w:val="22"/>
        </w:rPr>
        <w:t xml:space="preserve">, amely 2012 és 2019 között nyolc egymást követő éven át vezette a járműmegbízhatósági felmérést, idén </w:t>
      </w:r>
      <w:r>
        <w:rPr>
          <w:sz w:val="22"/>
          <w:szCs w:val="22"/>
          <w:b/>
        </w:rPr>
        <w:t xml:space="preserve">a legjobb globálisan forgalmazott prémium márkának bizonyult.</w:t>
      </w:r>
      <w:r>
        <w:rPr>
          <w:sz w:val="22"/>
          <w:szCs w:val="22"/>
        </w:rPr>
        <w:t xml:space="preserve"> A Toyota a tömegpiaci világmárkák között érte el ugyanezt az eredményt. Az összesítésben mindkét márka a Top 5-ben végzett.</w:t>
      </w:r>
    </w:p>
    <w:p>
      <w:pPr>
        <w:spacing w:after="100"/>
      </w:pPr>
    </w:p>
    <w:p>
      <w:r>
        <w:pict>
          <v:shape type="#_x0000_t75" style="width:600px;height:713.4375px">
            <v:imagedata r:id="rId8" o:title=""/>
          </v:shape>
        </w:pict>
      </w:r>
    </w:p>
    <w:p>
      <w:pPr>
        <w:spacing w:after="100"/>
      </w:pPr>
      <w:r>
        <w:rPr>
          <w:sz w:val="22"/>
          <w:szCs w:val="22"/>
        </w:rPr>
        <w:t xml:space="preserve">A VDS hagyományosan teljes áttekintést ad a piacról, ám ezúttal egy furcsa közjátékkal zárult a felmérés: a Tesla ugyanis nem adott engedélyt a J. D. Power munkatársainak, hogy megkeressék ügyfeleit, így a márka megbízhatóságáról nem alkothatunk objektív képet.</w:t>
      </w:r>
    </w:p>
    <w:p>
      <w:pPr>
        <w:spacing w:after="100"/>
      </w:pPr>
      <w:r>
        <w:rPr>
          <w:sz w:val="22"/>
          <w:szCs w:val="22"/>
        </w:rPr>
        <w:t xml:space="preserve">Arról nincs információnk, hogy ez az elzárkózás milyen mértékben áll összefüggésben azzal a ténnyel, hogy egy fontos fogyasztóvédelmi szervezet, a Consumer Reports korábban elmarasztaló véleményt fogalmazott meg a Tesla termékeinek megbízhatóságával és gyártási minőségével kapcsolatban.</w:t>
      </w:r>
    </w:p>
    <w:p>
      <w:pPr>
        <w:spacing w:after="100"/>
      </w:pPr>
      <w:r>
        <w:rPr>
          <w:sz w:val="22"/>
          <w:szCs w:val="22"/>
        </w:rPr>
        <w:t xml:space="preserve">A szervezet 2018-ban, egy közel </w:t>
      </w:r>
      <w:hyperlink r:id="rId9" w:history="1">
        <w:r>
          <w:rPr>
            <w:color w:val="0000FF"/>
            <w:sz w:val="22"/>
            <w:szCs w:val="22"/>
            <w:b/>
            <w:u w:val="single"/>
          </w:rPr>
          <w:t xml:space="preserve">félmillió autós véleményét összesítő felmérés</w:t>
        </w:r>
      </w:hyperlink>
      <w:r>
        <w:rPr>
          <w:sz w:val="22"/>
          <w:szCs w:val="22"/>
        </w:rPr>
        <w:t xml:space="preserve"> eredményeit elemezve gyakori futómű-problémákkal találkozott a Tesla Model S típusnál, „különös tekintettel a 2017. modellévi gyártmányokra”.</w:t>
      </w:r>
    </w:p>
    <w:p>
      <w:pPr>
        <w:spacing w:after="100"/>
      </w:pPr>
      <w:r>
        <w:rPr>
          <w:sz w:val="22"/>
          <w:szCs w:val="22"/>
        </w:rPr>
        <w:t xml:space="preserve">Ami a VDS felmérésen tisztességgel részt vevő márkák szegmensekre bontott teljesítményét illeti, </w:t>
      </w:r>
      <w:r>
        <w:rPr>
          <w:sz w:val="22"/>
          <w:szCs w:val="22"/>
          <w:b/>
        </w:rPr>
        <w:t xml:space="preserve">egyetlen gyártó sem ért el több kategóriagyőzelmet, mint a Toyota (4)</w:t>
      </w:r>
      <w:r>
        <w:rPr>
          <w:sz w:val="22"/>
          <w:szCs w:val="22"/>
        </w:rPr>
        <w:t xml:space="preserve">. A prémium márkák körében a Lexus érte el a legtöbb (2) első helyet. A Lexus további három, a Toyota további négy típusa került dobogóra.</w:t>
      </w:r>
    </w:p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Kategória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Győztes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Második helyezett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Harmadik helyezett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Kisautók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Honda Fit (Jazz)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Sonic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Bolt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Prémium kisautók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BMW 2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BMW i3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Kompakt sportautók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Mazda MX-5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Mini Cooper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Alsó-középkategória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Nissan Leaf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Cruze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Corolla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Prémium középkategória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Lexus ES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BMW 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Lexus IS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Középkategóriás sportautók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Ford Mustang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Felsőkategória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Buick Regal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VW Passat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Camry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Prémium felsőkategória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Genesis G80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Audi A7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Audi A6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Nagyautók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Avalon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Buick LaCrosse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Impala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Kis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Buick Encore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Kia Niro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VW Tiguan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Prémium kis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Mercedes GLA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Audi Q3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BMW X1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Kompakt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Equinox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GMC Terrain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RAV4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Prémium kompakt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Porsche Macan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Lexus NX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BMW X3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Középkategóriás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4Runner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Kia Sorento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Buick Enclave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Prémium középkategóriás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Lexus GX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Cadillac XT5*</w:t>
            </w:r>
          </w:p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Lexus RX*</w:t>
            </w:r>
          </w:p>
          <w:p>
            <w:pPr>
              <w:spacing w:after="100"/>
            </w:pPr>
            <w:r>
              <w:rPr>
                <w:sz w:val="22"/>
                <w:szCs w:val="22"/>
              </w:rPr>
              <w:t xml:space="preserve">Mercedes GLE*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Nagy szabadidőjármű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Tahoe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Nissan Armada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Suburban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Buszlimuzin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Sienna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Dodge Grand Caravan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Középkategóriás pickup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Nissan Frontier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Honda Ridgeline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Tacoma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Felsőkategóriás pickup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Ford F-150*</w:t>
            </w:r>
          </w:p>
          <w:p>
            <w:pPr>
              <w:spacing w:after="100"/>
            </w:pPr>
            <w:r>
              <w:rPr>
                <w:sz w:val="22"/>
                <w:szCs w:val="22"/>
                <w:b/>
              </w:rPr>
              <w:t xml:space="preserve">Toyota</w:t>
            </w:r>
            <w:r>
              <w:rPr>
                <w:sz w:val="22"/>
                <w:szCs w:val="22"/>
                <w:b/>
              </w:rPr>
              <w:t xml:space="preserve"> Tundra*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RAM 1500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–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Nagy teherbírású pickup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Chevrolet Silverado HD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GMC Sierra HD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pPr>
              <w:spacing w:after="100"/>
            </w:pPr>
            <w:r>
              <w:rPr>
                <w:sz w:val="22"/>
                <w:szCs w:val="22"/>
              </w:rPr>
              <w:t xml:space="preserve">RAM 2500/3500</w:t>
            </w:r>
          </w:p>
        </w:tc>
      </w:tr>
    </w:tbl>
    <w:p/>
    <w:p>
      <w:pPr>
        <w:spacing w:after="100"/>
      </w:pPr>
      <w:r>
        <w:rPr>
          <w:sz w:val="22"/>
          <w:szCs w:val="22"/>
          <w:i/>
          <w:iCs/>
        </w:rPr>
        <w:t xml:space="preserve">* holtverseny</w:t>
      </w:r>
    </w:p>
    <w:p>
      <w:pPr>
        <w:spacing w:after="100"/>
      </w:pPr>
      <w:r>
        <w:rPr>
          <w:sz w:val="22"/>
          <w:szCs w:val="22"/>
        </w:rPr>
        <w:t xml:space="preserve">Fotók:</w:t>
      </w:r>
      <w:r>
        <w:rPr>
          <w:sz w:val="22"/>
          <w:szCs w:val="22"/>
          <w:i/>
          <w:iCs/>
        </w:rPr>
        <w:t xml:space="preserve"> Toyota, Lexus</w:t>
      </w:r>
    </w:p>
    <w:p>
      <w:r>
        <w:rPr>
          <w:sz w:val="22"/>
          <w:szCs w:val="22"/>
        </w:rPr>
        <w:t xml:space="preserve">Infografika: </w:t>
      </w:r>
      <w:r>
        <w:rPr>
          <w:sz w:val="22"/>
          <w:szCs w:val="22"/>
          <w:i/>
          <w:iCs/>
        </w:rPr>
        <w:t xml:space="preserve">J. D. Power Vehicle Dependability Study 2020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10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https://news.smartermedia.hu/nemzetkozi-hirek/j-d-power-2020-lexus-es-minden-idok-legmegbizhatobb-szemelyautoja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8" Type="http://schemas.openxmlformats.org/officeDocument/2006/relationships/image" Target="media/section_image1.jpg"/>
  <Relationship Id="rId7" Type="http://schemas.openxmlformats.org/officeDocument/2006/relationships/hyperlink" Target="https://news.smartermedia.hu/https://www.jdpower.com/business/press-releases/2020-us-vehicle-dependability-study" TargetMode="External"/>
  <Relationship Id="rId9" Type="http://schemas.openxmlformats.org/officeDocument/2006/relationships/hyperlink" Target="https://news.smartermedia.hu/https://www.greencarreports.com/news/1119554_tesla-model-s-loses-spot-on-consumer-reports-recommended-list" TargetMode="External"/>
  <Relationship Id="rId10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2024-03-29T02:37:04+01:00</dcterms:created>
  <dcterms:modified xsi:type="dcterms:W3CDTF">2024-03-29T02:37:04+01:00</dcterms:modified>
  <dc:title/>
  <dc:description/>
  <dc:subject/>
  <cp:keywords/>
  <cp:category/>
</cp:coreProperties>
</file>