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újraforgatta a világ egyik legismertebb autós reklámfilmjét</w:t>
      </w:r>
    </w:p>
    <w:p>
      <w:r>
        <w:rPr>
          <w:sz w:val="22"/>
          <w:szCs w:val="22"/>
          <w:b/>
        </w:rPr>
        <w:t xml:space="preserve">Harminc év után ismét előkerültek a pezsgős poharak, hogy demonstrálják a Lexus zászlóshajójának rezzenéstelen tökéletességét. Ezúttal azonban az LS szedán mellett egy ember is szerepelt a reklámfilmben – nem is akárki!</w:t>
      </w:r>
    </w:p>
    <w:p/>
    <w:p>
      <w:pPr>
        <w:spacing w:after="100"/>
      </w:pPr>
      <w:r>
        <w:rPr>
          <w:sz w:val="22"/>
          <w:szCs w:val="22"/>
        </w:rPr>
        <w:t xml:space="preserve">A Lexus márka 1989-es bevezetése szinte egyik napról a másikra borította fel a teljes luxusautó-piacot. A sikerben nem kevés része volt egy félperces reklámfilmnek, amelyben zseniálisan kreatív, mégis utánozhatatlanul egyszerű módon demonstrálták az LS400 hajtásláncának tökéletes kiegyensúlyozottságát: a motorházfedélre épített, csordultig töltött pohárgúlából egy csepp pezsgő sem ömlött ki, miközben a fékpadra helyezett autó csúcssebességig gyorsított. A szpot annak idején minden létező szakmai díjat megnyert, és a figyelem középpontjába helyezte a márkát. A Lexus képviselőit televíziós műsorokba hívták meg, hogy élő adásban ismételjék meg a mutatványt, a versenytársak pedig még hosszú éveken át utaltak vissza erre a jelenetre.</w:t>
      </w:r>
    </w:p>
    <w:p>
      <w:pPr>
        <w:spacing w:after="100"/>
      </w:pPr>
      <w:r>
        <w:rPr>
          <w:sz w:val="22"/>
          <w:szCs w:val="22"/>
        </w:rPr>
        <w:t xml:space="preserve">A harmincadik születésnapját ünneplő márka most újraforgatta a reklámtörténeti jelentőségű filmet – két fontos különbséggel. Az egyik természetesen az autó: az 1989-es LS400 helyett egy 2020-as modellévi LS500 kapta a főszerepet. A másik pedig, hogy ezúttal nem egy test nélküli kéz halmozta piramisba a pezsgős poharakat, hanem maga</w:t>
      </w:r>
      <w:r>
        <w:rPr>
          <w:sz w:val="22"/>
          <w:szCs w:val="22"/>
          <w:i/>
          <w:iCs/>
        </w:rPr>
        <w:t xml:space="preserve"> Akio Toyoda</w:t>
      </w:r>
      <w:r>
        <w:rPr>
          <w:sz w:val="22"/>
          <w:szCs w:val="22"/>
        </w:rPr>
        <w:t xml:space="preserve">, a Toyota Motor Corporation elnöke. A 63 éves szakemberről eddig is tudtuk, hogy képzett autóversenyző és felvilágosult vezető, aki egyszerre tartja fontosnak a vezetés élményét, a környezet védelmét és az utánunk következő generációk felkarolását, arra azonban csak a most bemutatott filmből derült fény, hogy a humora is remek.</w:t>
      </w:r>
    </w:p>
    <w:p>
      <w:pPr>
        <w:spacing w:after="100"/>
      </w:pPr>
      <w:r>
        <w:rPr>
          <w:sz w:val="22"/>
          <w:szCs w:val="22"/>
        </w:rPr>
        <w:t xml:space="preserve">Az autógyárat alapító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unokája, a világszerte több mint 370 ezer embert foglalkoztató cégcsoport első számú embere a filmen gyermeki lelkesedéssel lát hozzá a feladathoz. Nem szégyell hibázni, azt a frappáns megoldást pedig, amellyel felülemelkedik eredendően kis termetén, akár párhuzamba is állíthatjuk azzal a fáradhatatlan találékonysággal és páratlan tudással, amivel a Lexus a semmiből a prémium autópiac mértékadó márkájává nőtt. A lényeg persze itt is ugyanaz: a fékpadra emelt luxuslimuzin teljesen rezgésmentesen éri el végsebességét, és miközben a háttérben szóról szóra ugyanaz az ünnepélyes szöveg kíséri az eseményeket, mint harminc éve, Toyoda-szan diadalmasan kiált fel: </w:t>
      </w:r>
      <w:r>
        <w:rPr>
          <w:sz w:val="22"/>
          <w:szCs w:val="22"/>
          <w:i/>
          <w:iCs/>
        </w:rPr>
        <w:t xml:space="preserve">„Még mindig működik!”</w:t>
      </w:r>
    </w:p>
    <w:p>
      <w:pPr>
        <w:spacing w:after="100"/>
      </w:pPr>
      <w:r>
        <w:rPr>
          <w:sz w:val="22"/>
          <w:szCs w:val="22"/>
        </w:rPr>
        <w:t xml:space="preserve">Fotók és videók: </w:t>
      </w:r>
      <w:r>
        <w:rPr>
          <w:sz w:val="22"/>
          <w:szCs w:val="22"/>
          <w:i/>
          <w:iCs/>
        </w:rPr>
        <w:t xml:space="preserve">Lexus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https://news.smartermedia.hu/nemzetkozi-hirek/lexus-ujraforgatta-vilag-egyik-legismertebb-autos-reklamfilmjet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2026-07-02T22:33:58+02:00</dcterms:created>
  <dcterms:modified xsi:type="dcterms:W3CDTF">2026-07-02T22:33:58+02:00</dcterms:modified>
  <dc:title/>
  <dc:description/>
  <dc:subject/>
  <cp:keywords/>
  <cp:category/>
</cp:coreProperties>
</file>