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Hogyan készít arcpajzsot a világ legértékesebb autómárkája?</w:t>
      </w:r>
    </w:p>
    <w:p>
      <w:r>
        <w:rPr>
          <w:sz w:val="22"/>
          <w:szCs w:val="22"/>
          <w:b/>
        </w:rPr>
        <w:t xml:space="preserve">A koronavírus elleni védekezés keretében egyre több autógyártó kezdett orvosi védőfelszerelések gyártásába. De vajon tényleg ilyen egyszerű az átállás? A Toyota észak-amerikai tevékenységeinek példáján bemutatjuk a folyamat lépéseit.</w:t>
      </w:r>
    </w:p>
    <w:p/>
    <w:p>
      <w:pPr>
        <w:spacing w:after="100"/>
      </w:pPr>
      <w:r>
        <w:rPr>
          <w:sz w:val="22"/>
          <w:szCs w:val="22"/>
        </w:rPr>
        <w:t xml:space="preserve">Több száz tonnás hidraulikus présgépek, precízen dolgozó hegesztőrobotok, bonyolult szállítószalag-hálózat – ezek azok a munkaállomások, amelyek egy autógyár említésekor először az eszünkbe jutnak. Amikor tehát arról esik szó, hogy egy autógyártó a korona vírus járványban dolgozók számára szükséges egészségügyi védőfelszerelések gyártására állítja át kapacitását, joggal merül fel bennünk a kérdés: vajon hogyan készülhetnek arcpajzsok a motortesztelő fékpadon, a zárt rendszerű fényezőkamrában vagy a futómű tesztpályán?</w:t>
      </w:r>
    </w:p>
    <w:p>
      <w:pPr>
        <w:spacing w:after="100"/>
      </w:pPr>
      <w:r>
        <w:rPr>
          <w:sz w:val="22"/>
          <w:szCs w:val="22"/>
        </w:rPr>
        <w:t xml:space="preserve">A válasz: természetesen sehogy. Amikor például a Toyota Motor North America vállalta, hogy a második negyedév végéig félmillió ipari minőségű arcpajzsot készít és ajándékoz a védekezésben részt vevő szervezeteknek, zárva maradtak a járvány miatt kiürített üzemek, továbbra is sötét és csend honol a gyártósorokon. Annál nagyobb lett a sürgés-forgás a vállalatóriás Georgetown-i (Kentucky állam) létesítményének egy apró részlegében. A 80 millió dolláros beruházással létrehozott termelésfejlesztési és gyártóközpont (Production Engineering and Manufacturing Center, PEMC) 2017 októbere óta segíti elő a termelést új tesztelési és gyártási technológiák kikísérletezésére és tökéletesítésére.</w:t>
      </w:r>
    </w:p>
    <w:p>
      <w:pPr>
        <w:spacing w:after="100"/>
      </w:pPr>
      <w:r>
        <w:rPr>
          <w:sz w:val="22"/>
          <w:szCs w:val="22"/>
        </w:rPr>
        <w:t xml:space="preserve">Innen ered minden autógyártáshoz kapcsolódó innováció, a hegesztéstől a műanyagokig, a fényezéstől az összeszerelésig. Itt dől el, hogy egy ötlet zsákutca, vagy valóban hozzájárul a termelékenység javításához, a hatásfok növeléséhez, a szénlábnyom csökkentéséhez.</w:t>
      </w:r>
    </w:p>
    <w:p>
      <w:pPr>
        <w:spacing w:after="100"/>
      </w:pPr>
      <w:r>
        <w:rPr>
          <w:sz w:val="22"/>
          <w:szCs w:val="22"/>
        </w:rPr>
        <w:t xml:space="preserve">Ennek az autóipari léptékkel mérve apró, 22 ezer négyzetméteres létesítménynek az egyik szegletében, mindössze 650 négyzetméteren működik a TILT laboratórium. Tizenkét mérnök, technikus, tervező és gyakornok dolgozik itt a lézer- és vízsugaras vágókkal, 3D nyomtatókkal, számítógép-vezérelt marógépekkel, hogy elkészítsék a PEMC központ munkatársai által kigondolt új berendezések prototípusait.</w:t>
      </w:r>
    </w:p>
    <w:p>
      <w:pPr>
        <w:spacing w:after="100"/>
      </w:pPr>
      <w:r>
        <w:rPr>
          <w:sz w:val="22"/>
          <w:szCs w:val="22"/>
        </w:rPr>
        <w:t xml:space="preserve">Ez a 650 négyzetméter a Toyota koronavírus elleni hadműveleteinek főhadiszállása. A Toyota Research Institute (TRI) új technológiai kutatóintézettel szorosan együttműködő TILT labor rendszerint fejlett robotikai és kísérleti berendezéseken dolgozik, ám mivel fő szakértelmük a problémamegoldás, most ugyanolyan gyorsan és hatékonyan tudtak reagálni a kórházi pajzsok low-tech követelményéhez.</w:t>
      </w:r>
    </w:p>
    <w:p>
      <w:pPr>
        <w:spacing w:after="100"/>
      </w:pPr>
      <w:r>
        <w:rPr>
          <w:sz w:val="22"/>
          <w:szCs w:val="22"/>
        </w:rPr>
        <w:t xml:space="preserve">Az első fázisban a gyors prototípus-készítés módszereihez fordultak. Azonnal beindították a 3D nyomtatókat, valamint a lézervágókat – előbbiek a tervrajzok birtokában megkezdték a rögzítőelemek gyártását, utóbbiak a nagyméretű műanyag lemezek gyors és precíz méretre vágásában bizonyultak nélkülözhetetlennek. Egy héttel később már napi kétszáz arcpajzsot készített a labor.</w:t>
      </w:r>
    </w:p>
    <w:p>
      <w:pPr>
        <w:spacing w:after="100"/>
      </w:pPr>
      <w:r>
        <w:rPr>
          <w:sz w:val="22"/>
          <w:szCs w:val="22"/>
        </w:rPr>
        <w:t xml:space="preserve">Miközben szorgalmasan dolgoztak a 3D nyomtatók, egy másik mérnökcsapat már a nagyobb kapacitású gyártást készítette elő. Megtervezték és legyártották azokat a szerszámokat, amelyekkel megkezdődhetett a komponensek fröccsöntése.</w:t>
      </w:r>
      <w:r>
        <w:rPr>
          <w:sz w:val="22"/>
          <w:szCs w:val="22"/>
          <w:i/>
          <w:iCs/>
        </w:rPr>
        <w:t xml:space="preserve"> „Normál esetben egy sorozatgyártású alkatrész öntőformáját 8-10 hét alatt készítjük el. Most nem egészen öt nap alatt elkészültünk vele.”</w:t>
      </w:r>
      <w:r>
        <w:rPr>
          <w:sz w:val="22"/>
          <w:szCs w:val="22"/>
        </w:rPr>
        <w:t xml:space="preserve"> – világít rá a feladat komolyságára és a részleg felkészültségére </w:t>
      </w:r>
      <w:r>
        <w:rPr>
          <w:sz w:val="22"/>
          <w:szCs w:val="22"/>
          <w:i/>
          <w:iCs/>
        </w:rPr>
        <w:t xml:space="preserve">Tim Buschur</w:t>
      </w:r>
      <w:r>
        <w:rPr>
          <w:sz w:val="22"/>
          <w:szCs w:val="22"/>
        </w:rPr>
        <w:t xml:space="preserve">, a TILT fejlesztési igazgatója.</w:t>
      </w:r>
    </w:p>
    <w:p>
      <w:pPr>
        <w:spacing w:after="100"/>
      </w:pPr>
      <w:r>
        <w:rPr>
          <w:sz w:val="22"/>
          <w:szCs w:val="22"/>
        </w:rPr>
        <w:t xml:space="preserve">Amint készen voltak az öntőszerszámok, a tervrajzokat elküldték a Toyota Michigan állambeli kutatás-fejlesztési részlegébe, ahol elkészítették annak négyes sablonját, így egyetlen munkafolyamat alatt négyszer annyi fejpántot készíthetnek el a fröccsöntő gépek. Mindeközben a mérnökök már dolgoznak egy nyolcas öntőszerszámon, de addig is megkezdődhetett az alkatrészek nagyüzemi gyártása. A két részleg jelenlegi kapacitása 3200 arcpajzs naponta, ám az új sablon elkészültével ez a szám 10 ezerre emelhető.</w:t>
      </w:r>
    </w:p>
    <w:p>
      <w:pPr>
        <w:spacing w:after="100"/>
      </w:pPr>
      <w:r>
        <w:rPr>
          <w:sz w:val="22"/>
          <w:szCs w:val="22"/>
        </w:rPr>
        <w:t xml:space="preserve">Az elkészült arcpajzs-csomagokat persze el is kell juttatni a felhasználási helyére, ezért a TILT laboratórium munkatársainak egy csoportja megtervezte és elkészítette a csomagolósort, amelyen százasával kerülnek dobozba a védőszettek. Közben a Michigan államban működő K+F központban is üzembe helyeztek egy csomagolósort. Ezután már „csak” a beérkező megrendelések osztályozása, a szükséges címkék előállítása és legyártása, valamint az eltérő adminisztrációs követelményeknek (az arcpajzsokat 18 állam 73 intézményébe küldik szét) megfelelő dokumentációs feladatok teljesítése volt hátra.</w:t>
      </w:r>
    </w:p>
    <w:p>
      <w:pPr>
        <w:spacing w:after="100"/>
      </w:pPr>
      <w:r>
        <w:rPr>
          <w:sz w:val="22"/>
          <w:szCs w:val="22"/>
        </w:rPr>
        <w:t xml:space="preserve">Mint kiderült, ez a papírmunka gátolta a legjobban a hatékonyságot, ám végül egy kifejezetten erre a feladatra megírt szoftver segítségével úrrá lettek a bürokratikus káoszon. A nyilvántartó program megírásával és verifikálásával a szokásos másfél-két hónap helyett mindössze három nap alatt végeztek a TILT szakemberei.</w:t>
      </w:r>
    </w:p>
    <w:p>
      <w:pPr>
        <w:spacing w:after="100"/>
      </w:pPr>
      <w:r>
        <w:rPr>
          <w:sz w:val="22"/>
          <w:szCs w:val="22"/>
        </w:rPr>
        <w:t xml:space="preserve">A TILT laboratóriumban kidolgozott módszerekkel jelenleg négy üzemben, napi 13 ezres darabszámban készülnek arcpajzsok. A Toyota nem csak eszközökkel segíti azonban a vírus elleni védekezést: a gyártásszervezés során szerzett tapasztalatokat és tudást aktívan megosztják más vállalatokkal, hogy azok minél hatékonyabban és gyorsabban szállíthassák le az egészségügyi szervezeteknek a maszkokat, lélegeztető gépeket és egyéb berendezéseket.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„Jelenleg semmi mással nem foglalkozunk.”</w:t>
      </w:r>
      <w:r>
        <w:rPr>
          <w:sz w:val="22"/>
          <w:szCs w:val="22"/>
        </w:rPr>
        <w:t xml:space="preserve"> – teszi hozzá Buschur .</w:t>
      </w:r>
      <w:r>
        <w:rPr>
          <w:sz w:val="22"/>
          <w:szCs w:val="22"/>
          <w:i/>
          <w:iCs/>
        </w:rPr>
        <w:t xml:space="preserve"> „A TILT labort annak idején azzal a céllal hoztuk létre, hogy felgyorsítsuk az innovációs folyamatokat, és belülről változtassuk meg a vállalati kultúrát. Az ezekhez hasonló folyamatok rendszerint jóval módszeresebben zajlanak. Ez is azt mutatja, hogy mi mindenre vagyunk képesek, ha együttműködünk.”</w:t>
      </w:r>
    </w:p>
    <w:p>
      <w:pPr>
        <w:spacing w:after="100"/>
      </w:pPr>
      <w:r>
        <w:rPr>
          <w:sz w:val="22"/>
          <w:szCs w:val="22"/>
        </w:rPr>
        <w:t xml:space="preserve">A gyártás előkészítésről készült videó az alábbi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linken </w:t>
        </w:r>
      </w:hyperlink>
      <w:r>
        <w:rPr>
          <w:sz w:val="22"/>
          <w:szCs w:val="22"/>
        </w:rPr>
        <w:t xml:space="preserve">tekinthető meg.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https://news.smartermedia.hu/innovacio/hogyan-keszit-arcpajzsot-vilag-legertekesebb-automarkaja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player.vimeo.com/video/404774370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2026-10-18T05:11:10+02:00</dcterms:created>
  <dcterms:modified xsi:type="dcterms:W3CDTF">2026-10-18T05:11:10+02:00</dcterms:modified>
  <dc:title/>
  <dc:description/>
  <dc:subject/>
  <cp:keywords/>
  <cp:category/>
</cp:coreProperties>
</file>