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lesz nagyteljesítményű Lexus szedán?</w:t>
      </w:r>
    </w:p>
    <w:p>
      <w:r>
        <w:rPr>
          <w:sz w:val="22"/>
          <w:szCs w:val="22"/>
          <w:b/>
        </w:rPr>
        <w:t xml:space="preserve">A japán szaksajtó értesülése szerint dicsőséges hattyúdallal búcsúzik a Lexus IS szedán: a jelenlegi generáció utolsó modellévére még megkaphatja az RC F nyolchengeres sportmotorját.</w:t>
      </w:r>
    </w:p>
    <w:p/>
    <w:p>
      <w:pPr>
        <w:spacing w:after="100"/>
      </w:pPr>
      <w:r>
        <w:rPr>
          <w:sz w:val="22"/>
          <w:szCs w:val="22"/>
        </w:rPr>
        <w:t xml:space="preserve">A Lexus IS második generációjában debütált az az 5.0 literes V8-as blokk, amelyet azóta is a márka (és az egész autóipar) emblematikus alkotásaként tartanak számon. A 477 lóerős szívómotor jelenleg is kapható, ám az aktuális, harmadik generációs IS limuzin nem részesülhetett belőle: elorozta előle a vele párhuzamosan gyártott, azonos műszaki alapokra épülő RC F kupé.</w:t>
      </w:r>
    </w:p>
    <w:p>
      <w:pPr>
        <w:spacing w:after="100"/>
      </w:pPr>
      <w:r>
        <w:rPr>
          <w:sz w:val="22"/>
          <w:szCs w:val="22"/>
        </w:rPr>
        <w:t xml:space="preserve">A középkategóriás sportszedán hiánya nem volt különösebben fájó, hiszen ott volt helyette a vele közös platformra épülő, de valamivel nagyobb Lexus GS F. Ez utóbbi azonban az alapmodellel együtt idén nyáron végleg távozik a globális kínálatból, így mostantól csak kupéba (az említett RC F-be vagy az LC 500-asba) ülhet az, aki nagyteljesítményű Lexusra vágyik.</w:t>
      </w:r>
    </w:p>
    <w:p>
      <w:pPr>
        <w:spacing w:after="100"/>
      </w:pPr>
      <w:r>
        <w:rPr>
          <w:sz w:val="22"/>
          <w:szCs w:val="22"/>
        </w:rPr>
        <w:t xml:space="preserve">A Lexus eredeti tervei szerint már 2021-ben megjelenne a következő generációs IS, majd valamivel később egy szintén hátsókerék-hajtású, de tisztán elektromos szedán, amely idővel nemcsak kiegészítené, de talán ki is váltaná a belső égésű motorral szerelt modellt. Most azonban új hírek rebbentek fel a japán szaksajtóban, amelyeket alighanem a koronavírus-járványhoz kapcsolódó piaci bizonytalanságokra és általános kivárásra alapoztak.</w:t>
      </w:r>
    </w:p>
    <w:p>
      <w:pPr>
        <w:spacing w:after="100"/>
      </w:pPr>
      <w:r>
        <w:rPr>
          <w:sz w:val="22"/>
          <w:szCs w:val="22"/>
        </w:rPr>
        <w:t xml:space="preserve">A Carsensor.net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tudják</w:t>
        </w:r>
      </w:hyperlink>
      <w:r>
        <w:rPr>
          <w:sz w:val="22"/>
          <w:szCs w:val="22"/>
        </w:rPr>
        <w:t xml:space="preserve"> ugyanis, hogy idén októberben komoly ráncfelvarráson esik át az IS szedán. Ez a szokásos kozmetikai változásokon túl lemezcserékkel is jár majd: megújulhat például az oldalfal rajzolata. Ennél fontosabb lesz azonban, hogy a hírek szerint a szedán megkapja az F szériában alkalmazott ötliteres szívómotort, ám nem IS F, hanem IS 500 néven. Ez valamivel szelídebb motor- és futóműhangolást és főleg visszafogottabb optikai tuningot feltételez: nem kiélezett sportmodell, hanem dinamikus, de komfortos csúcsverzió lehet az újdonság.</w:t>
      </w:r>
    </w:p>
    <w:p>
      <w:pPr>
        <w:spacing w:after="100"/>
      </w:pPr>
      <w:r>
        <w:rPr>
          <w:sz w:val="22"/>
          <w:szCs w:val="22"/>
        </w:rPr>
        <w:t xml:space="preserve">A jó hír, hogy a típust elsősorban exportpiacokra szánják, tehát akár Európa is kaphat belőle, bár a hibrid technológia nélkül alkalmazott benzinmotor elsősorban Észak-Amerikában és Oroszországban lehet sikeres. Persze mindez azon múlik, ragaszkodik-e eredeti terveihez a Lexus, vagy a megváltozott gazdasági környezethez igazodva módosítja elképzeléseit.</w:t>
      </w:r>
    </w:p>
    <w:p>
      <w:pPr>
        <w:spacing w:after="100"/>
      </w:pPr>
      <w:r>
        <w:rPr>
          <w:sz w:val="22"/>
          <w:szCs w:val="22"/>
        </w:rPr>
        <w:t xml:space="preserve">Végső soron ugyanakkor mindkét lehetőség izgalmasan hangzik: vagy érkezik egy vadonatúj széria (potenciálisan a Toyota Supra soros hathengeres motorjával), vagy átmenetileg marad a kiforrott harmadik generáció minden idők egyik legfinomabb működésű sportmotorjával, a részben Yamaha fejlesztésű 2UR-GSE blokkal kiegészülve.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 X, </w:t>
      </w:r>
      <w:r>
        <w:rPr>
          <w:sz w:val="22"/>
          <w:szCs w:val="22"/>
          <w:i/>
          <w:iCs/>
        </w:rPr>
        <w:t xml:space="preserve">response.jp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https://news.smartermedia.hu/nemzetkozi-hirek/ismet-lesz-nagyteljesitmenyu-lexus-szedan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ensor.net/contents/editor/category_849/_6468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2026-10-11T10:55:32+02:00</dcterms:created>
  <dcterms:modified xsi:type="dcterms:W3CDTF">2026-10-11T10:55:32+02:00</dcterms:modified>
  <dc:title/>
  <dc:description/>
  <dc:subject/>
  <cp:keywords/>
  <cp:category/>
</cp:coreProperties>
</file>