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Driftverseny a garázsban</w:t>
      </w:r>
    </w:p>
    <w:p>
      <w:r>
        <w:rPr>
          <w:sz w:val="22"/>
          <w:szCs w:val="22"/>
          <w:b/>
        </w:rPr>
        <w:t xml:space="preserve">A driftsportban komoly szaktekintélynek számító Papadakis Racing gazdája lazított egyet a nyomásszabályozón, és vicces videóval enyhített az USA-ban mostanában belobbanó koronavírus miatti bezártság feszültségén.</w:t>
      </w:r>
    </w:p>
    <w:p/>
    <w:p>
      <w:pPr>
        <w:spacing w:after="100"/>
      </w:pPr>
      <w:r>
        <w:rPr>
          <w:sz w:val="22"/>
          <w:szCs w:val="22"/>
        </w:rPr>
        <w:t xml:space="preserve">Európában lassacskán kezd visszatérni az élet a normális kerékvágásba, de Észak-Amerikában továbbra sem fényes a helyzet. Az elmúlt (illetve odaát még előttük álló) hetek senkinek nem voltak egyszerűek, de különösen megviselhették a sportolókat, akiknek egyszerre kellett lemondaniuk a megélhetésükről és az életformájukat meghatározó mozgásról.</w:t>
      </w:r>
    </w:p>
    <w:p>
      <w:pPr>
        <w:spacing w:after="100"/>
      </w:pPr>
      <w:r>
        <w:rPr>
          <w:sz w:val="22"/>
          <w:szCs w:val="22"/>
        </w:rPr>
        <w:t xml:space="preserve">Ez a motorsportban sincs másképp, a volán mögött komoly fizikai igénybevételnek vannak kitéve a pilóták. Az élet persze az autógyártók számára is felfordult: többen papírmakettek tervezésére adták a fejüket, hogy egyszerre kössék le saját kreatív energiájukat és otthon unatkozó gyermekeiket.</w:t>
      </w:r>
    </w:p>
    <w:p>
      <w:pPr>
        <w:spacing w:after="100"/>
      </w:pPr>
      <w:r>
        <w:rPr>
          <w:sz w:val="22"/>
          <w:szCs w:val="22"/>
        </w:rPr>
        <w:t xml:space="preserve">Ezt a két tényezőt – a kínzó mozgáshiányt és az automobil origamivá lényegülését – ötvözte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abban a házi bajnokságban, amelyet még valamikor májusban rendezett meg az istálló boszorkánykonyhájában, ahol többek között a következő szezonra épített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1000 lóerős Toyota Supra</w:t>
        </w:r>
      </w:hyperlink>
      <w:r>
        <w:rPr>
          <w:sz w:val="22"/>
          <w:szCs w:val="22"/>
        </w:rPr>
        <w:t xml:space="preserve"> is megszületett.</w:t>
      </w:r>
    </w:p>
    <w:p>
      <w:pPr>
        <w:spacing w:after="100"/>
      </w:pPr>
      <w:r>
        <w:rPr>
          <w:sz w:val="22"/>
          <w:szCs w:val="22"/>
        </w:rPr>
        <w:t xml:space="preserve">A papírversenyautó természetesen a Toyota Supra volt – a szponzorok színében, de alig tenyérnyi méretben, hegesztés helyett ragasztott karosszériával. Stephan gyorsan hajtogatott még néhány ellenfelet (többségükben felismerhető a korábbi versenyautójuk alapját adó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GT86</w:t>
        </w:r>
      </w:hyperlink>
      <w:r>
        <w:rPr>
          <w:sz w:val="22"/>
          <w:szCs w:val="22"/>
        </w:rPr>
        <w:t xml:space="preserve">), és már indulhatott is a futam.</w:t>
      </w:r>
    </w:p>
    <w:p>
      <w:pPr>
        <w:spacing w:after="100"/>
      </w:pPr>
      <w:r>
        <w:rPr>
          <w:sz w:val="22"/>
          <w:szCs w:val="22"/>
        </w:rPr>
        <w:t xml:space="preserve">Stephan Papadakis becsületes sportember, ezért nem vádolhatjuk azzal, hogy befolyásolta a verseny kimenetelét. Az azonban tény, hogy az eredmény a valóságot tükrözte: a Papadakis Racing sárga-fekete Toyota Suprája gyorsan az élre tört, és az akadályokkal tarkított pályán is végig meg tudta őrizni elsőségét, míg ellenfeleit bedarálta, felaprította a kíméletlen tempó.</w:t>
      </w:r>
    </w:p>
    <w:p>
      <w:pPr>
        <w:spacing w:after="100"/>
      </w:pPr>
      <w:r>
        <w:rPr>
          <w:sz w:val="22"/>
          <w:szCs w:val="22"/>
        </w:rPr>
        <w:t xml:space="preserve">A "versenyről" készült egy perces videó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tekinthető meg.</w:t>
      </w:r>
    </w:p>
    <w:p>
      <w:pPr>
        <w:spacing w:after="100"/>
      </w:pPr>
      <w:r>
        <w:rPr>
          <w:sz w:val="22"/>
          <w:szCs w:val="22"/>
        </w:rPr>
        <w:t xml:space="preserve">Aki szeretné otthon megismételni a driftfutamot,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ezen a címen</w:t>
        </w:r>
      </w:hyperlink>
      <w:r>
        <w:rPr>
          <w:sz w:val="22"/>
          <w:szCs w:val="22"/>
        </w:rPr>
        <w:t xml:space="preserve"> letöltheti a Papadakis Racing versenyautójának makettjét. Aki pedig inkább saját maga tervezné meg versenyautójának fényezését,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kattintson ide</w:t>
        </w:r>
      </w:hyperlink>
      <w:r>
        <w:rPr>
          <w:sz w:val="22"/>
          <w:szCs w:val="22"/>
        </w:rPr>
        <w:t xml:space="preserve"> az üres sablonért.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https://news.smartermedia.hu/motorsport/driftverseny-garazsban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lkeszult-az-1000-loeros-drift-supra" TargetMode="External"/>
  <Relationship Id="rId8" Type="http://schemas.openxmlformats.org/officeDocument/2006/relationships/hyperlink" Target="https://news.smartermedia.hu/nemzetkozi-hirek/tokeletes-unalomuzo-karanten-idejere-hajtogasson-toyota-sportkupet" TargetMode="External"/>
  <Relationship Id="rId9" Type="http://schemas.openxmlformats.org/officeDocument/2006/relationships/hyperlink" Target="https://www.youtube.com/watch?v=Y-iLoMoka3Q" TargetMode="External"/>
  <Relationship Id="rId10" Type="http://schemas.openxmlformats.org/officeDocument/2006/relationships/hyperlink" Target="https://www.dropbox.com/sh/3kv87x5txkdm77a/AAA6V548cA2KFZMo0cqtmD7la/2020-Rockstar-Paper-Car-2.pdf?dl=0" TargetMode="External"/>
  <Relationship Id="rId11" Type="http://schemas.openxmlformats.org/officeDocument/2006/relationships/hyperlink" Target="https://www.dropbox.com/sh/3kv87x5txkdm77a/AACK7NC-8ZaUy-GihbTTCmSca/2020-Plain-PaperDrift-Car-2.pdf?dl=0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2026-10-12T02:51:32+02:00</dcterms:created>
  <dcterms:modified xsi:type="dcterms:W3CDTF">2026-10-12T02:51:32+02:00</dcterms:modified>
  <dc:title/>
  <dc:description/>
  <dc:subject/>
  <cp:keywords/>
  <cp:category/>
</cp:coreProperties>
</file>