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Soha nem látott videofelvételek: így látják a világot a Toyota autonóm járművei</w:t>
      </w:r>
    </w:p>
    <w:p>
      <w:r>
        <w:rPr>
          <w:sz w:val="22"/>
          <w:szCs w:val="22"/>
          <w:b/>
        </w:rPr>
        <w:t xml:space="preserve">A világ kutatóinak rendelkezésére bocsátja különleges videofelvételeit a Toyota. A nyersanyag új fejezetet nyithat a gépi tanulás, a szituáció-értelmezés és a viselkedés-előrejelzés terén, és felgyorsíthatja az autonóm mobilitási kutatásokat, fejlesztéseket.</w:t>
      </w:r>
    </w:p>
    <w:p/>
    <w:p>
      <w:pPr>
        <w:spacing w:after="100"/>
      </w:pPr>
      <w:r>
        <w:rPr>
          <w:sz w:val="22"/>
          <w:szCs w:val="22"/>
        </w:rPr>
        <w:t xml:space="preserve">Az autonóm mobilitás – azaz az emberi felügyelet nélkül megvalósuló közúti közlekedés – ígérete az évtized talán legizgalmasabb, ugyanakkor laikusok számára legkevésbé értelmezhető technológiai kihívása. A témával foglalkozó szervezetek minden eddiginél szorosabb együttműködéssel igyekeznek felgyorsítani a kutatás és fejlesztés folyamatát; a kooperációban élen jár a Toyota Motor Corporation, amely most újabb, különösen értékes információkat tett elérhetővé a szakemberek és a széles nyilvánosság számára.</w:t>
      </w:r>
    </w:p>
    <w:p>
      <w:pPr>
        <w:spacing w:after="100"/>
      </w:pPr>
      <w:r>
        <w:rPr>
          <w:sz w:val="22"/>
          <w:szCs w:val="22"/>
        </w:rPr>
        <w:t xml:space="preserve">A gyártók régóta szemléltetik állóképekkel azt a „párhuzamos valóságot”, amelyet a robotautókat vezérlő szoftver észlel a világunkból. Az önjáró gépkocsik mesterséges agyának tulajdonképpen elég az akadályokat és a lehetséges útvonalakat észlelnie: ezeket különálló blokkokként azonosítja, így téve lehetővé a biztonságos manőverezést. A legtöbb környezeti objektum azonosítása nem okoz gondot: egy emberalak, egy gépkocsi vagy egy jelzőtábla kontúrjai kellően jellegzetesek ahhoz, hogy ne kelljen azokat hosszasan elemeznie a szoftvernek.</w:t>
      </w:r>
    </w:p>
    <w:p>
      <w:pPr>
        <w:spacing w:after="100"/>
      </w:pPr>
      <w:r>
        <w:rPr>
          <w:sz w:val="22"/>
          <w:szCs w:val="22"/>
        </w:rPr>
        <w:t xml:space="preserve">Egészen más azonban a helyzet az olyan, nehezen általánosítható jelenségekkel, mint az út menti növényzet, az útlezárás vagy építkezés: a szélfútta lombozat folyton változó körvonalai, az út szélén felhalmozott törmelék amorf kupaca komoly kihívást jelenthetnek az autonóm vezérlő technológiák számára. A mindenkori konkrét egyezések helyett szabályszerűségeket, valószínűségeket kell felismerniük a gépeknek. Ilyenkor jóval nagyobb adatmennyiségre van szükség a hatékony tanuláshoz: a járműveknek meg kell tanulniuk összefűzni és folytonos egységként értelmezni az adott területről készült felvételek sorozatát (magyarul: mozgófilmet). Ez azonban csak az érem egyik oldala; ahhoz ugyanis, hogy a kutatók megérthessék és támogathassák a tanulási folyamatot, ugyanazt kell látniuk, amit az autó is lát.</w:t>
      </w:r>
    </w:p>
    <w:p>
      <w:pPr>
        <w:spacing w:after="100"/>
      </w:pPr>
      <w:r>
        <w:rPr>
          <w:sz w:val="22"/>
          <w:szCs w:val="22"/>
          <w:b/>
        </w:rPr>
        <w:t xml:space="preserve">Ezért úttörő jelentőségű az a nyersanyag, amelyet a Toyota együttműködésre épülő biztonsági kutatóközpontja (Toyota Collaborative Safety Research Center, CSRC) a Massachusetts Institute for Technology (MIT) két tudományos kutatási részlegével együttesen hozott létre és tett ingyenesen elérhetővé kutatók és érdeklődők számára. </w:t>
      </w:r>
      <w:r>
        <w:rPr>
          <w:sz w:val="22"/>
          <w:szCs w:val="22"/>
        </w:rPr>
        <w:t xml:space="preserve">Az egyik adathalmaz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167 másodperces videó</w:t>
        </w:r>
      </w:hyperlink>
      <w:r>
        <w:rPr>
          <w:sz w:val="22"/>
          <w:szCs w:val="22"/>
        </w:rPr>
        <w:t xml:space="preserve">, amelyet városi utcákon rögzítettek a jármű kamerái: ennek 5000 képkockáját egyenként, pixelenként színezték be a kutatók, lehetővé téve, hogy az autonóm vezérlő szoftver megértse az összefüggéseket.</w:t>
      </w:r>
    </w:p>
    <w:p>
      <w:pPr>
        <w:spacing w:after="100"/>
      </w:pPr>
      <w:r>
        <w:rPr>
          <w:sz w:val="22"/>
          <w:szCs w:val="22"/>
        </w:rPr>
        <w:t xml:space="preserve">Ennél is izgalmasabb az a 67 darab, egyenként tíz másodperces filmszegmens (összesen 20 ezer 100 képkocka), amelyet nem a kutatók, hanem egy fejlett számítógépes program jelölt meg képpontról képpontra. A folyamatot egyelőre félig tudták automatizálni, ám ez is fontos állomás a végső cél (azaz a teljesen automatizált, gyors, pontos és költséghatékony elemzés) felé vezető úton.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DriveSeg névre keresztelt folyamat</w:t>
        </w:r>
      </w:hyperlink>
      <w:r>
        <w:rPr>
          <w:sz w:val="22"/>
          <w:szCs w:val="22"/>
        </w:rPr>
        <w:t xml:space="preserve"> hosszú távon lehetővé teszi annak vizsgálatát, hogy egyrészt lehetséges-e, másrészt célravezető-e nagy mennyiségű, valós forgalmi környezetben rögzített képanyag részletes címkézése: egyszóval, hogy az eljárás hozzásegíti-e az autonóm gépkocsik vezérlésére felkészülő mesterséges intelligenciákat a pontosabb, biztonságosabb vezetésre.</w:t>
      </w:r>
    </w:p>
    <w:p>
      <w:pPr>
        <w:spacing w:after="100"/>
      </w:pPr>
      <w:r>
        <w:rPr>
          <w:sz w:val="22"/>
          <w:szCs w:val="22"/>
        </w:rPr>
        <w:t xml:space="preserve">Ennek eldöntésében és a további vizsgálatokban az egész autonóm mobilitási kutatóközösség támogatására számít a Toyota és az MIT: az adatok közzétételével kiterjeszthetők a kutatások, és jelentősen felgyorsítható a fejlesztési folyamat.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MIT, Forbesimg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https://news.smartermedia.hu/innovacio/soha-nem-latott-videofelvetelek-igy-latjak-vilagot-toyota-autonom-jarmuvei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XYGDQO924HY" TargetMode="External"/>
  <Relationship Id="rId8" Type="http://schemas.openxmlformats.org/officeDocument/2006/relationships/hyperlink" Target="https://agelab.mit.edu/driveseg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2026-09-01T05:03:49+02:00</dcterms:created>
  <dcterms:modified xsi:type="dcterms:W3CDTF">2026-09-01T05:03:49+02:00</dcterms:modified>
  <dc:title/>
  <dc:description/>
  <dc:subject/>
  <cp:keywords/>
  <cp:category/>
</cp:coreProperties>
</file>