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 elegancia: TRD optikai csomag a Lexus LC kabrióhoz</w:t>
      </w:r>
    </w:p>
    <w:p>
      <w:r>
        <w:rPr>
          <w:sz w:val="22"/>
          <w:szCs w:val="22"/>
          <w:b/>
        </w:rPr>
        <w:t xml:space="preserve">Nem lopják a napot a Toyota Racing Development részleg tervezői: alig, hogy megjelent a piacon a Lexus LC Convertible, máris bemutatták a vászontetős luxusautóhoz tervezett aerodinamikai és optikai kiegészítőket.</w:t>
      </w:r>
    </w:p>
    <w:p/>
    <w:p>
      <w:pPr>
        <w:spacing w:after="100"/>
      </w:pPr>
      <w:r>
        <w:rPr>
          <w:sz w:val="22"/>
          <w:szCs w:val="22"/>
        </w:rPr>
        <w:t xml:space="preserve">Nehéz helyzetben van az LC pozicionálásakor a Lexus. Legyen szó a klasszikus kupéról vagy a frissen bevezetett, vászontetős kabrió variánsról, szobor szépségű arányaival könnyed, kecses luxusautónak tűnik a modell. Ugyanakkor, ha beindul az eredetileg vérbeli sportmodellekhez fejlesztett, ötliteres V8-as szívómotor, és kifinomult futóművén mozgásba lendül a kétajtós típus, olyan menetdinamikával szórakoztat, amely méltó az LFA hagyatékához.</w:t>
      </w:r>
    </w:p>
    <w:p>
      <w:pPr>
        <w:spacing w:after="100"/>
      </w:pPr>
      <w:r>
        <w:rPr>
          <w:sz w:val="22"/>
          <w:szCs w:val="22"/>
        </w:rPr>
        <w:t xml:space="preserve">Aki ezt a kettősséget autója megjelenésében is szerette volna érvényre juttatni, nem volt egyszerű dolga. A Lexus gyári dizájnja ugyanis inkább az eleganciát hangsúlyozza, míg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független tuningműhelyek túlságosan is a sportosságra fókuszálnak</w:t>
        </w:r>
      </w:hyperlink>
      <w:r>
        <w:rPr>
          <w:sz w:val="22"/>
          <w:szCs w:val="22"/>
        </w:rPr>
        <w:t xml:space="preserve">. Az egyensúlyt most a Toyota Racing Development (TRD) teremtette meg: a cégcsoport optikai kiegészítőkre szakosodott részlege olyan aerodinamikai csomagot állított össze, amely a túlzásokon innen, de a visszafogottságon túl – egyszóval pontosan az optimális középvonalon – helyezi el a Lexus LC kabriót.</w:t>
      </w:r>
    </w:p>
    <w:p>
      <w:pPr>
        <w:spacing w:after="100"/>
      </w:pPr>
      <w:r>
        <w:rPr>
          <w:sz w:val="22"/>
          <w:szCs w:val="22"/>
        </w:rPr>
        <w:t xml:space="preserve">Az egyedi kötények, szoknyák és légterelők tagadhatatlanul látványosabbá teszik az autót, akár a karosszéria árnyalatára fényezve rendelik meg azokat, akár kontrasztos fekete kivitelben szerelik fel őket az autóra. Érdemes mégis csomagban megvásárolni és alkalmazni ezeket az elemeket, mert többek egyszerű dekorációnál.</w:t>
      </w:r>
    </w:p>
    <w:p>
      <w:pPr>
        <w:spacing w:after="100"/>
      </w:pPr>
      <w:r>
        <w:rPr>
          <w:sz w:val="22"/>
          <w:szCs w:val="22"/>
        </w:rPr>
        <w:t xml:space="preserve">Valós aerodinamikai hatású kiegészítőkről van ugyanis szó, amelyek nem csupán áramvonalasabbá és csendesebbé teszik az autót, hanem a fokozott menetstabilitáshoz is hozzájárulnak (a küszöbtoldatok például csökkentik az autó oldalszél-érzékenységét). Persze ennek ára van: az első lökhárító alsó peremére illesztett kötény mintegy 30 milliméterrel csökkenti az autó szabad hasmagasságát, így használata parkolásnál különös figyelmet igényel.</w:t>
      </w:r>
    </w:p>
    <w:p>
      <w:pPr>
        <w:spacing w:after="100"/>
      </w:pPr>
      <w:r>
        <w:rPr>
          <w:sz w:val="22"/>
          <w:szCs w:val="22"/>
        </w:rPr>
        <w:t xml:space="preserve">A csomag legizgalmasabb, egyszersmind legnagyobb kompromisszumot igénylő eleme a kabrió hátsó ülései fölé beépíthető (így az LC-t kétszemélyessé redukáló) dupla burkolat, amely amellett, hogy az egzotikus barchetták és spyderek világát idézi, a légörvényeket is hatékonyan mérsékli az utastérben. A készletet háromféle kovácsolt könnyűfém keréktárcsa teszi teljessé, azok pedig, akik nem ragaszkodnak a harmonikus megjelenéshez, a japán tuningkultúra legmélyebb bugyrait idéző hátsó szárnnyal is felszerelhetik az LC-t.</w:t>
      </w:r>
    </w:p>
    <w:p>
      <w:pPr>
        <w:spacing w:after="100"/>
      </w:pPr>
      <w:r>
        <w:rPr>
          <w:sz w:val="22"/>
          <w:szCs w:val="22"/>
        </w:rPr>
        <w:t xml:space="preserve">A TRD a japán piacra fejlesztette és ott is forgalmazza az optikai csomagot, azok exportmodellekre történő felszerelése esetén nem vállal garanciát a tökéletes illeszkedésre és aerodinamikai teljesítményre. Megfelelő igény esetén azonban idővel Európában is megjelenhetnek ezek a vadul elegáns áramvonalidomok.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https://news.smartermedia.hu/tuning/vad-elegancia-trd-optikai-csomag-lexus-lc-kabriohoz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ariaciok-egy-temara-lexus-lc-tuningvaltozato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2026-10-02T17:15:20+02:00</dcterms:created>
  <dcterms:modified xsi:type="dcterms:W3CDTF">2026-10-02T17:15:20+02:00</dcterms:modified>
  <dc:title/>
  <dc:description/>
  <dc:subject/>
  <cp:keywords/>
  <cp:category/>
</cp:coreProperties>
</file>