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Fontos új technológiákat vezet be a Toyota zászlóshajóján</w:t>
      </w:r>
    </w:p>
    <w:p>
      <w:r>
        <w:rPr>
          <w:sz w:val="22"/>
          <w:szCs w:val="22"/>
          <w:b/>
        </w:rPr>
        <w:t xml:space="preserve">Belpiacos zászlóshajóján alkalmazza először az új generációs vezetőtámogató technológiát a Toyota. A kiszivárgott hírek szerint ezek a rendszerek hamarosan Európában is megjelenhetnek.</w:t>
      </w:r>
    </w:p>
    <w:p/>
    <w:p>
      <w:pPr>
        <w:spacing w:after="100"/>
      </w:pPr>
      <w:r>
        <w:rPr>
          <w:sz w:val="22"/>
          <w:szCs w:val="22"/>
        </w:rPr>
        <w:t xml:space="preserve">A Crown a Toyota történetének legrégebben (1955 óta) futó modellszériájaként, egyben a márka első exportmodelljeként (1958) vonult be az autóipar történelemkönyvébe.</w:t>
      </w:r>
    </w:p>
    <w:p>
      <w:pPr>
        <w:spacing w:after="100"/>
      </w:pPr>
      <w:r>
        <w:rPr>
          <w:sz w:val="22"/>
          <w:szCs w:val="22"/>
        </w:rPr>
        <w:t xml:space="preserve">Az állami ügyfeleknek (minisztériumoknak, illetve a császári udvarnak) fenntartott Century-től eltekintve nincs nagyobb, elegánsabb, gazdagabban felszerelt modell a márka palettáján. Presztízséhez méltó módon a Crown fedélzetén vezetett be számos technológiai újdonságot a Toyota, Japán első szériagyártású nyolchengeres motorján (1964) át a világ első, CD-ROM alapú navigációs berendezéséig (1989).</w:t>
      </w:r>
    </w:p>
    <w:p>
      <w:pPr>
        <w:spacing w:after="100"/>
      </w:pPr>
      <w:r>
        <w:rPr>
          <w:sz w:val="22"/>
          <w:szCs w:val="22"/>
        </w:rPr>
        <w:t xml:space="preserve">Ebből a szempontból különösen izgalmas volt a 2008-ban bevezetett, 13. generációs modell, amely az elsők között kapott műholdas vezérlésű adaptív futóművet, illetve szintén GPS alapon működő vészfékező rendszert, amely a STOP-táblánál megállítja a gépkocsit.</w:t>
      </w:r>
    </w:p>
    <w:p>
      <w:pPr>
        <w:spacing w:after="100"/>
      </w:pPr>
      <w:r>
        <w:rPr>
          <w:sz w:val="22"/>
          <w:szCs w:val="22"/>
        </w:rPr>
        <w:t xml:space="preserve">A Crown a maga korában egyedüliként volt képes észlelni az oldalról közeledő, ütközéssel fenyegető járműveket, és bevezetése után egy évvel, 2009-ben a globális autóiparban elsőként kínált a két első ülés közötti légzsákot.</w:t>
      </w:r>
    </w:p>
    <w:p>
      <w:pPr>
        <w:spacing w:after="100"/>
      </w:pPr>
      <w:r>
        <w:rPr>
          <w:sz w:val="22"/>
          <w:szCs w:val="22"/>
        </w:rPr>
        <w:t xml:space="preserve">Jelenlegi generációja a járművek és a közlekedési infrastruktúra közötti kommunikáció bevezetésében szerzett érdemeket, most pedig további értékes vezetőtámogató funkciókkal bővíti a világ legnagyobb autómárkájának technológiai tárházát.</w:t>
      </w:r>
    </w:p>
    <w:p>
      <w:pPr>
        <w:spacing w:after="100"/>
      </w:pPr>
      <w:r>
        <w:rPr>
          <w:sz w:val="22"/>
          <w:szCs w:val="22"/>
          <w:b/>
        </w:rPr>
        <w:t xml:space="preserve">A Toyota Safety Sense</w:t>
      </w:r>
      <w:r>
        <w:rPr>
          <w:sz w:val="22"/>
          <w:szCs w:val="22"/>
        </w:rPr>
        <w:t xml:space="preserve"> csomag </w:t>
      </w:r>
      <w:r>
        <w:rPr>
          <w:sz w:val="22"/>
          <w:szCs w:val="22"/>
          <w:b/>
        </w:rPr>
        <w:t xml:space="preserve">legújabb kiegészítése</w:t>
      </w:r>
      <w:r>
        <w:rPr>
          <w:sz w:val="22"/>
          <w:szCs w:val="22"/>
        </w:rPr>
        <w:t xml:space="preserve"> a vezető viselkedését felügyelő aktív rendszer. Amennyiben a sofőr rosszullét következtében képtelen folytatni a vezetést, </w:t>
      </w:r>
      <w:r>
        <w:rPr>
          <w:sz w:val="22"/>
          <w:szCs w:val="22"/>
          <w:b/>
        </w:rPr>
        <w:t xml:space="preserve">a jármű észleli az egészségügyi vészhelyzetet</w:t>
      </w:r>
      <w:r>
        <w:rPr>
          <w:sz w:val="22"/>
          <w:szCs w:val="22"/>
        </w:rPr>
        <w:t xml:space="preserve">, fokozatosan lelassítja a Crown szedánt, és megállítja.</w:t>
      </w:r>
    </w:p>
    <w:p>
      <w:pPr>
        <w:spacing w:after="100"/>
      </w:pPr>
      <w:r>
        <w:rPr>
          <w:sz w:val="22"/>
          <w:szCs w:val="22"/>
        </w:rPr>
        <w:t xml:space="preserve">Mindeközben végig a sávjában tartja az autót, így nem fordulhat elő, hogy az átmenetileg önállóan haladó gépkocsi balesetet okoz. A Crown másik fontos újdonsága a </w:t>
      </w:r>
      <w:r>
        <w:rPr>
          <w:sz w:val="22"/>
          <w:szCs w:val="22"/>
          <w:b/>
        </w:rPr>
        <w:t xml:space="preserve">kanyarban lassítani képes adaptív tempomat.</w:t>
      </w:r>
      <w:r>
        <w:rPr>
          <w:sz w:val="22"/>
          <w:szCs w:val="22"/>
        </w:rPr>
        <w:t xml:space="preserve"> A technológia </w:t>
      </w:r>
      <w:r>
        <w:rPr>
          <w:sz w:val="22"/>
          <w:szCs w:val="22"/>
          <w:b/>
        </w:rPr>
        <w:t xml:space="preserve">mesterséges intelligencia alkalmazásával képes megbecsülni a következő kanyar ívét</w:t>
      </w:r>
      <w:r>
        <w:rPr>
          <w:sz w:val="22"/>
          <w:szCs w:val="22"/>
        </w:rPr>
        <w:t xml:space="preserve">, és ha szükségesnek látja, optimális értékre csökkenti az autó sebességét.</w:t>
      </w:r>
    </w:p>
    <w:p>
      <w:pPr>
        <w:spacing w:after="100"/>
      </w:pPr>
      <w:r>
        <w:rPr>
          <w:sz w:val="22"/>
          <w:szCs w:val="22"/>
        </w:rPr>
        <w:t xml:space="preserve">A Toyota mérnökei emellett olyan új funkciókkal bővítették az ütközéselkerülő rendszer tudását, amelyekkel a márka más modelljeinél már találkozhattunk a közelmúltban.</w:t>
      </w:r>
    </w:p>
    <w:p>
      <w:pPr>
        <w:spacing w:after="100"/>
      </w:pPr>
      <w:r>
        <w:rPr>
          <w:sz w:val="22"/>
          <w:szCs w:val="22"/>
          <w:b/>
        </w:rPr>
        <w:t xml:space="preserve">A</w:t>
      </w:r>
      <w:r>
        <w:rPr>
          <w:sz w:val="22"/>
          <w:szCs w:val="22"/>
        </w:rPr>
        <w:t xml:space="preserve"> gyalogosokat és kerékpárosokat is felismerő </w:t>
      </w:r>
      <w:r>
        <w:rPr>
          <w:sz w:val="22"/>
          <w:szCs w:val="22"/>
          <w:b/>
        </w:rPr>
        <w:t xml:space="preserve">PCS rendszer képes felismerni a szemből érkező, a Crown útjába bekanyarodni készülő járműveket, illetve az úttesten átkelő gyalogosokat.</w:t>
      </w:r>
    </w:p>
    <w:p>
      <w:pPr>
        <w:spacing w:after="100"/>
      </w:pPr>
      <w:r>
        <w:rPr>
          <w:sz w:val="22"/>
          <w:szCs w:val="22"/>
        </w:rPr>
        <w:t xml:space="preserve">A Crown is megkapta a rossz pedálkezelésből adódó,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véletlen gyorsítást megakadályozó rendszert</w:t>
        </w:r>
      </w:hyperlink>
      <w:r>
        <w:rPr>
          <w:sz w:val="22"/>
          <w:szCs w:val="22"/>
        </w:rPr>
        <w:t xml:space="preserve">, képes megállítani a kis sebességnél gyorsító autót, ha akadályt észlel a haladási irányban, illetve </w:t>
      </w:r>
      <w:r>
        <w:rPr>
          <w:sz w:val="22"/>
          <w:szCs w:val="22"/>
          <w:b/>
        </w:rPr>
        <w:t xml:space="preserve">aktív kormányzással segít elkerülni az autó útjába kerülő akadályokat.</w:t>
      </w:r>
    </w:p>
    <w:p>
      <w:pPr>
        <w:spacing w:after="100"/>
      </w:pPr>
      <w:r>
        <w:rPr>
          <w:sz w:val="22"/>
          <w:szCs w:val="22"/>
        </w:rPr>
        <w:t xml:space="preserve">Ezek a technológiák többségükben egyelőre nem elérhetők Európában, ám ez hamarosan változhat. Mivel a Crown ugyanarra a padlólemezre épül, mint az idén decemberben bemutatkozó második generációs, hidrogén üzemanyagcellás Toyota Mirai szedán, ez utóbbi minden bizonnyal szintén megkapja a felsorolt fejlett biztonsági és kényelmi funkciók többségét.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https://news.smartermedia.hu/nemzetkozi-hirek/fontos-uj-technologiakat-vezet-be-toyota-zaszloshajojan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nem-engedi-toyota-teves-pedalhasznalatot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2026-08-04T16:44:54+02:00</dcterms:created>
  <dcterms:modified xsi:type="dcterms:W3CDTF">2026-08-04T16:44:54+02:00</dcterms:modified>
  <dc:title/>
  <dc:description/>
  <dc:subject/>
  <cp:keywords/>
  <cp:category/>
</cp:coreProperties>
</file>