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1200 kilométeres hatótáv egyetlen töltéssel: újabb forradalmi áttörés küszöbén a Toyota</w:t>
      </w:r>
    </w:p>
    <w:p>
      <w:r>
        <w:rPr>
          <w:sz w:val="22"/>
          <w:szCs w:val="22"/>
          <w:b/>
        </w:rPr>
        <w:t xml:space="preserve">A Houston-i egyetem kutatói és a Toyota észak-amerikai kutatóintézete együttes erővel megépítették egy olyan, újszerű magnézium akkumulátor modelljét, amely azonos teljesítmény mellett jelentősen olcsóbb és biztonságosabb alternatívája lehet a jelenleg használt lítium-ion akkumulátoroknak.</w:t>
      </w:r>
    </w:p>
    <w:p/>
    <w:p>
      <w:pPr>
        <w:spacing w:after="100"/>
      </w:pPr>
      <w:r>
        <w:rPr>
          <w:sz w:val="22"/>
          <w:szCs w:val="22"/>
        </w:rPr>
        <w:t xml:space="preserve">Mindössze néhány év alatt ugrásszerűen nőtt a modern akkumulátorok iránti globális kereslet. A hordozható elektronikus berendezések után ma már a részben vagy teljesen elektromos gépjárművek is egyre nagyobb felvevőpiacot jelentenek.</w:t>
      </w:r>
    </w:p>
    <w:p>
      <w:pPr>
        <w:spacing w:after="100"/>
      </w:pPr>
      <w:r>
        <w:rPr>
          <w:sz w:val="22"/>
          <w:szCs w:val="22"/>
        </w:rPr>
        <w:t xml:space="preserve">A további fejlődésnek ma részben a gyártókapacitás, részben a technológia fejlettsége szab gátat: a kutatók folyamatosan igyekeznek olyan új, alternatív megoldásokat kidolgozni, amivel áthidalhatnák a nyersanyagok hiányát, illetve a jelenleg alkalmazott rendszerek hiányosságait.</w:t>
      </w:r>
    </w:p>
    <w:p>
      <w:pPr>
        <w:spacing w:after="100"/>
      </w:pPr>
      <w:r>
        <w:rPr>
          <w:sz w:val="22"/>
          <w:szCs w:val="22"/>
        </w:rPr>
        <w:t xml:space="preserve">Egy ilyen, ígéretes lehetőség a </w:t>
      </w:r>
      <w:r>
        <w:rPr>
          <w:sz w:val="22"/>
          <w:szCs w:val="22"/>
          <w:b/>
        </w:rPr>
        <w:t xml:space="preserve">magnézium elektrolitos akkumulátor</w:t>
      </w:r>
      <w:r>
        <w:rPr>
          <w:sz w:val="22"/>
          <w:szCs w:val="22"/>
        </w:rPr>
        <w:t xml:space="preserve">: ebben a jelenleg használatos lítiumionok helyett magnéziumionok tárolják a töltést.</w:t>
      </w:r>
    </w:p>
    <w:p>
      <w:pPr>
        <w:spacing w:after="100"/>
      </w:pPr>
      <w:r>
        <w:rPr>
          <w:sz w:val="22"/>
          <w:szCs w:val="22"/>
        </w:rPr>
        <w:t xml:space="preserve">A technológia </w:t>
      </w:r>
      <w:r>
        <w:rPr>
          <w:sz w:val="22"/>
          <w:szCs w:val="22"/>
          <w:b/>
        </w:rPr>
        <w:t xml:space="preserve">a legfrissebb kutatások szerint sokkal olcsóbbá és biztonságosabbá teheti az akkumulátortechnológiát</w:t>
      </w:r>
      <w:r>
        <w:rPr>
          <w:sz w:val="22"/>
          <w:szCs w:val="22"/>
        </w:rPr>
        <w:t xml:space="preserve">, van azonban egy nem elhanyagolható hátránya: az elektrolit szobahőmérsékleten „lusta”, nehezen lép reakcióra az elektródákkal. A kutatók hosszú ideje igyekeznek kiküszöbölni ezt a problémát, ám az eddig alkalmazott megoldások nem támogatták az ipari léptékű felhasználhatóságot.</w:t>
      </w:r>
    </w:p>
    <w:p>
      <w:pPr>
        <w:spacing w:after="100"/>
      </w:pPr>
      <w:r>
        <w:rPr>
          <w:sz w:val="22"/>
          <w:szCs w:val="22"/>
        </w:rPr>
        <w:t xml:space="preserve">Most azonban a Houston-i egyetem kutatói és </w:t>
      </w:r>
      <w:r>
        <w:rPr>
          <w:sz w:val="22"/>
          <w:szCs w:val="22"/>
          <w:b/>
        </w:rPr>
        <w:t xml:space="preserve">az észak-amerikai Toyota Research Institute (TRI-NA) munkatársai kidolgoztak egy olyan rendszert, amely</w:t>
      </w:r>
      <w:r>
        <w:rPr>
          <w:sz w:val="22"/>
          <w:szCs w:val="22"/>
        </w:rPr>
        <w:t xml:space="preserve"> elmondásuk szerint </w:t>
      </w:r>
      <w:r>
        <w:rPr>
          <w:sz w:val="22"/>
          <w:szCs w:val="22"/>
          <w:b/>
        </w:rPr>
        <w:t xml:space="preserve">„fele annyi helyen, két nagyságrenddel nagyobb energiasűrűséget”, egészen pontosan 30,4 kW fajlagos teljesítményt kínál,</w:t>
      </w:r>
      <w:r>
        <w:rPr>
          <w:sz w:val="22"/>
          <w:szCs w:val="22"/>
        </w:rPr>
        <w:t xml:space="preserve"> mint a korábbi - azonos méretű - kísérleti magnézium akkumulátorok.</w:t>
      </w:r>
    </w:p>
    <w:p>
      <w:pPr>
        <w:spacing w:after="100"/>
      </w:pPr>
      <w:r>
        <w:rPr>
          <w:sz w:val="22"/>
          <w:szCs w:val="22"/>
        </w:rPr>
        <w:t xml:space="preserve">Méréseik szerint ez azt jelenti, hogy</w:t>
      </w:r>
      <w:r>
        <w:rPr>
          <w:sz w:val="22"/>
          <w:szCs w:val="22"/>
          <w:b/>
        </w:rPr>
        <w:t xml:space="preserve"> egy normál méretű városi autó padlólemezében, akár 200kWh-ás összteljesítményű akkumulátor is elhelyezhető, ez több mint duplája egy Tesla Model X jelenlegi akkumulátor kapacitásának és optimalizációtól függően, akár 1200 kilométeres hatótáv biztosítható vele.</w:t>
      </w:r>
    </w:p>
    <w:p>
      <w:pPr>
        <w:spacing w:after="100"/>
      </w:pPr>
      <w:r>
        <w:rPr>
          <w:sz w:val="22"/>
          <w:szCs w:val="22"/>
        </w:rPr>
        <w:t xml:space="preserve">A TRI 2016-os kutatási eredményeit felhasználva a kutatók most organikus kinonos katódot, valamint bóralapú elektrolitot alkalmaztak, és ezzel sikeresen orvosolták a korábbi magnézium akkumulátorok egy másik hátrányát: a gyors elhasználódást.</w:t>
      </w:r>
    </w:p>
    <w:p>
      <w:pPr>
        <w:spacing w:after="100"/>
      </w:pPr>
      <w:r>
        <w:rPr>
          <w:sz w:val="22"/>
          <w:szCs w:val="22"/>
        </w:rPr>
        <w:t xml:space="preserve">Az akkumulátor a laboratóriumi kísérletek során több mint 2000 töltési ciklus után is megőrizte eredeti kapacitásának 82 százalékát. Ez már most azt jelenti, hogy a kutatók nem állnak messze a tömeges ipari alkalmazáshoz szükséges élettartamtól.</w:t>
      </w:r>
    </w:p>
    <w:p>
      <w:pPr>
        <w:spacing w:after="100"/>
      </w:pPr>
      <w:r>
        <w:rPr>
          <w:sz w:val="22"/>
          <w:szCs w:val="22"/>
        </w:rPr>
        <w:t xml:space="preserve">Ezzel együtt számos jel utal arra, hogy </w:t>
      </w:r>
      <w:r>
        <w:rPr>
          <w:sz w:val="22"/>
          <w:szCs w:val="22"/>
          <w:b/>
        </w:rPr>
        <w:t xml:space="preserve">a technológia jóval korábban válhat sorozatgyártásra éretté, mint azt a tudósok eddig gondolták:</w:t>
      </w:r>
      <w:r>
        <w:rPr>
          <w:sz w:val="22"/>
          <w:szCs w:val="22"/>
        </w:rPr>
        <w:t xml:space="preserve"> a Toyota Research Institute vezető munkatársa, Dr. Rana Mohtadi eredetileg 2030-35 tájára jósolta a magnézium ionos akkumulátorok piaci bevezetését, </w:t>
      </w:r>
      <w:r>
        <w:rPr>
          <w:sz w:val="22"/>
          <w:szCs w:val="22"/>
          <w:b/>
        </w:rPr>
        <w:t xml:space="preserve">a legfrissebb kutatási eredmények ismeretében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ez már 2025-re megtörténhet.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https://news.smartermedia.hu/innovacio/akar-1200-kilometeres-hatotav-egyetlen-toltessel-ujabb-forradalmi-attores-kuszoben-toyota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2026-08-23T11:59:16+02:00</dcterms:created>
  <dcterms:modified xsi:type="dcterms:W3CDTF">2026-08-23T11:59:16+02:00</dcterms:modified>
  <dc:title/>
  <dc:description/>
  <dc:subject/>
  <cp:keywords/>
  <cp:category/>
</cp:coreProperties>
</file>