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Hardcore terepjárók fejlesztésén gondolkodik a Lexus</w:t>
      </w:r>
    </w:p>
    <w:p>
      <w:r>
        <w:rPr>
          <w:sz w:val="22"/>
          <w:szCs w:val="22"/>
          <w:b/>
        </w:rPr>
        <w:t xml:space="preserve">Ha a vásárlók igénye találkozik a döntéshozók szándékával, az merőben új terepre terelheti a Lexust – szó szerint. Felmerült ugyanis, hogy a márka robusztus szabadidőjárműveit komoly terepalkalmassággal kellene felruházni, és habár hivatalos döntés még nem született a kérdésben, iparági hírek szerint az érintettek nem csak elvi síkon vették fontolóra az ötletet.</w:t>
      </w:r>
    </w:p>
    <w:p/>
    <w:p>
      <w:pPr>
        <w:spacing w:after="100"/>
      </w:pPr>
      <w:r>
        <w:rPr>
          <w:sz w:val="22"/>
          <w:szCs w:val="22"/>
        </w:rPr>
        <w:t xml:space="preserve">Ha csak néhány évvel ezelőtt megpróbáltuk volna definiálni a luxus fogalmát, egészen más válaszokat kaptunk volna, mint ma. A rohamosan változó világban a kedvünk szerint eltölthető idő lett a legnagyobb kincs, az anyagi javaknál fontosabb és értékesebb a tudat, hogy a magunk urai vagyunk, hogy szabadon rendelkezhetünk néhány óra, nap vagy hét felett.</w:t>
      </w:r>
    </w:p>
    <w:p>
      <w:pPr>
        <w:spacing w:after="100"/>
      </w:pPr>
      <w:r>
        <w:rPr>
          <w:sz w:val="22"/>
          <w:szCs w:val="22"/>
        </w:rPr>
        <w:t xml:space="preserve">Ez hatványozottan érvényesült 2020-ban, egyéb időtöltési lehetőségek hiányában ugyanis rendkívül módon felértékelődött a természet, mint a szabadidős programok ideális, nagy befogadóképességű helyszíne. Mozi vagy színház helyett kirándulni járunk, a zsúfolt tengerpartoknál pedig sokak számára vonzóbbá vált egy hegyvidéki sátorozás, kilométerekre mindenkitől.</w:t>
      </w:r>
    </w:p>
    <w:p>
      <w:pPr>
        <w:spacing w:after="100"/>
      </w:pPr>
      <w:r>
        <w:rPr>
          <w:sz w:val="22"/>
          <w:szCs w:val="22"/>
        </w:rPr>
        <w:t xml:space="preserve">Ezzel párhuzamosan világszerte reneszánszukat élik a valódi, hamisítatlan terepjárók, amelyekkel nemcsak az elvakult offroaderek, de egyre gyakrabban az átlagos emberek is örömmel letérnek a kitaposott útról. A jelenlegi trendek azt mutatják, hogy a piac messze van még a telítődéstől – ellenkezőleg, az újonnan érkezőknek is bőven jut hely és esély a kibontakozásra.</w:t>
      </w:r>
    </w:p>
    <w:p>
      <w:pPr>
        <w:spacing w:after="100"/>
      </w:pPr>
      <w:r>
        <w:rPr>
          <w:sz w:val="22"/>
          <w:szCs w:val="22"/>
        </w:rPr>
        <w:t xml:space="preserve">Optimálisak tehát a körülmények ahhoz, hogy a Lexus is megpróbálkozzon a szegmensben. Annál inkább, mert az Európai Unión kívüli piacokon két olyan típus is szerepel a portfoliójában, amelyek közvetlenül a világ egyik legnagyobb hagyományokkal rendelkező terepjárójára, a Toyota Land Cruiserre vezethetik vissza vérvonalukat. </w:t>
      </w:r>
      <w:r>
        <w:rPr>
          <w:sz w:val="22"/>
          <w:szCs w:val="22"/>
          <w:i/>
          <w:iCs/>
        </w:rPr>
        <w:t xml:space="preserve">„A milliószor bizonyított összkerékhajtási rendszerrel felszerelt, alvázas szerkezetű Lexus GX és Lexus LX modellek tökéletes kiindulási alapot jelentenek egy keményvonalas terepjáró megépítéséhez”</w:t>
      </w:r>
      <w:r>
        <w:rPr>
          <w:sz w:val="22"/>
          <w:szCs w:val="22"/>
        </w:rPr>
        <w:t xml:space="preserve"> – emlékeztet a szerencsés alaphelyzetre </w:t>
      </w:r>
      <w:r>
        <w:rPr>
          <w:sz w:val="22"/>
          <w:szCs w:val="22"/>
          <w:i/>
          <w:iCs/>
        </w:rPr>
        <w:t xml:space="preserve">Andrew Gilleland</w:t>
      </w:r>
      <w:r>
        <w:rPr>
          <w:sz w:val="22"/>
          <w:szCs w:val="22"/>
        </w:rPr>
        <w:t xml:space="preserve">, a Lexus észak-amerikai tevékenységeinek vezetője.</w:t>
      </w:r>
    </w:p>
    <w:p>
      <w:pPr>
        <w:spacing w:after="100"/>
      </w:pPr>
      <w:r>
        <w:rPr>
          <w:sz w:val="22"/>
          <w:szCs w:val="22"/>
        </w:rPr>
        <w:t xml:space="preserve">A feladat ugyanakkor rendkívül összetett, hiszen egy Lexus modellnek akkor is meg kell felelnie bizonyos elvárásoknak, ha az övvonalig sár vagy víz borítja a karosszériáját. „</w:t>
      </w:r>
      <w:r>
        <w:rPr>
          <w:sz w:val="22"/>
          <w:szCs w:val="22"/>
          <w:i/>
          <w:iCs/>
        </w:rPr>
        <w:t xml:space="preserve">A márka ügyfelei nemcsak városi crossover modellekre vágynak, ugyanakkor ilyen esetekben igenis le kell mondani bizonyos kényelmi funkciókról ahhoz, hogy igazán közel engedhessük magunkhoz a természetet. Üzletileg életképesnek tartom, magánemberként pedig lelkesen támogatom az ötletet, hogy a Lexus valódi terepjárókkal bővítse a kínálatát”</w:t>
      </w:r>
      <w:r>
        <w:rPr>
          <w:sz w:val="22"/>
          <w:szCs w:val="22"/>
        </w:rPr>
        <w:t xml:space="preserve"> –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nyilatkozta az Automotive News-nak</w:t>
        </w:r>
      </w:hyperlink>
      <w:r>
        <w:rPr>
          <w:sz w:val="22"/>
          <w:szCs w:val="22"/>
        </w:rPr>
        <w:t xml:space="preserve"> Gilleland, hozzátéve, hogy </w:t>
      </w:r>
      <w:r>
        <w:rPr>
          <w:sz w:val="22"/>
          <w:szCs w:val="22"/>
          <w:i/>
          <w:iCs/>
        </w:rPr>
        <w:t xml:space="preserve">„az elmúlt évben akkora volt a kereslet az alvázas, valódi terepalkalmassággal rendelkező terepjárók iránt a kontinensen, hogy a Lexus is komolyan mérlegeli egy (vagy több) ilyen hangolású modell fejlesztését.”</w:t>
      </w:r>
    </w:p>
    <w:p>
      <w:pPr>
        <w:spacing w:after="100"/>
      </w:pPr>
      <w:r>
        <w:rPr>
          <w:sz w:val="22"/>
          <w:szCs w:val="22"/>
        </w:rPr>
        <w:t xml:space="preserve">Persze nem kell az alapokról kezdeni mindent: a japán prémium márka az elmúlt évek folyamán már demonstrálta, hogy pontosan érzi a kihívás lényegét, és meg is tud felelni annak. A 2019 nyarán debütált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GXOR </w:t>
        </w:r>
      </w:hyperlink>
      <w:r>
        <w:rPr>
          <w:sz w:val="22"/>
          <w:szCs w:val="22"/>
        </w:rPr>
        <w:t xml:space="preserve">tanulmányautót expedíciós túrajárműnek álmodták meg, majd ennek nyomán egy fél évre rá elkészítették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GX Overland</w:t>
        </w:r>
      </w:hyperlink>
      <w:r>
        <w:rPr>
          <w:sz w:val="22"/>
          <w:szCs w:val="22"/>
        </w:rPr>
        <w:t xml:space="preserve"> típust. Tavaly ősszel pedig egy terepralira, méghozzá a kizárólag hölgyek számára kiírt Rebelle ralira építettek offroad versenyautót,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Lexus J201 Concept</w:t>
        </w:r>
      </w:hyperlink>
      <w:r>
        <w:rPr>
          <w:sz w:val="22"/>
          <w:szCs w:val="22"/>
        </w:rPr>
        <w:t xml:space="preserve"> néven. A hírek szerint a GXOR adhatja a fejlesztés alapját.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https://news.smartermedia.hu/nemzetkozi-hirek/hardcore-terepjarok-fejlesztesen-gondolkodik-lexus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news.com/sales/toyota-bids-adieu-land-cruiser-lexus-roader-possibility" TargetMode="External"/>
  <Relationship Id="rId8" Type="http://schemas.openxmlformats.org/officeDocument/2006/relationships/hyperlink" Target="https://news.smartermedia.hu/nemzetkozi-hirek/lexus-gxor-concept-vilagvege-terepjarot-epitett-lexus" TargetMode="External"/>
  <Relationship Id="rId9" Type="http://schemas.openxmlformats.org/officeDocument/2006/relationships/hyperlink" Target="https://news.smartermedia.hu/nemzetkozi-hirek/luxusban-senki-foldjere" TargetMode="External"/>
  <Relationship Id="rId10" Type="http://schemas.openxmlformats.org/officeDocument/2006/relationships/hyperlink" Target="https://news.smartermedia.hu/motorsport/lexus-versenyterepjaro-szigoruan-holgyeknek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2026-08-15T04:50:31+02:00</dcterms:created>
  <dcterms:modified xsi:type="dcterms:W3CDTF">2026-08-15T04:50:31+02:00</dcterms:modified>
  <dc:title/>
  <dc:description/>
  <dc:subject/>
  <cp:keywords/>
  <cp:category/>
</cp:coreProperties>
</file>