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az új Toyota Land Cruiser</w:t>
      </w:r>
    </w:p>
    <w:p>
      <w:r>
        <w:rPr>
          <w:sz w:val="22"/>
          <w:szCs w:val="22"/>
          <w:b/>
        </w:rPr>
        <w:t xml:space="preserve">Megőrzi elődjei létravázát és mechanikus összkerékhajtását, ugyanakkor ultramodern technológiákat vezet be a kategóriába az idén ősszel érkező Toyota Land Cruiser, de nem lesz hozzá nyolchengeres motor. Hibrid viszont igen – ám nem azonnal.</w:t>
      </w:r>
    </w:p>
    <w:p/>
    <w:p>
      <w:pPr>
        <w:spacing w:after="100"/>
      </w:pPr>
      <w:r>
        <w:rPr>
          <w:sz w:val="22"/>
          <w:szCs w:val="22"/>
        </w:rPr>
        <w:t xml:space="preserve">14 év szolgálat után búcsúzik a Toyota Land Cruiser 200. A bemutatkozó utódról kiszivárgott -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orosz forrásból származó</w:t>
        </w:r>
      </w:hyperlink>
      <w:r>
        <w:rPr>
          <w:sz w:val="22"/>
          <w:szCs w:val="22"/>
        </w:rPr>
        <w:t xml:space="preserve"> - pár kép, ezeken annyi látszik csupán, hogy keskeny, négy LED-es fényszórókkal, illetve impozáns méretű érintőképernyővel kerül forgalomba az új modell. Ám rendkívül kevés információ látott napvilágot a mindenkit érdeklő technikai részletekről ahhoz képest, hogy a japán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Best Car Web értesülései</w:t>
        </w:r>
      </w:hyperlink>
      <w:r>
        <w:rPr>
          <w:sz w:val="22"/>
          <w:szCs w:val="22"/>
        </w:rPr>
        <w:t xml:space="preserve"> szerint már idén tavasz végén, nyár elején bemutatkozhat az utód, majd legkésőbb szeptemberben globális forgalomba kerülhet a szériaváltozat.</w:t>
      </w:r>
    </w:p>
    <w:p>
      <w:pPr>
        <w:spacing w:after="100"/>
      </w:pPr>
    </w:p>
    <w:p>
      <w:r>
        <w:pict>
          <v:shape type="#_x0000_t75" style="width:600px;height:338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Korábban felmerült, hogy a Land Cruiser átáll a Toyota moduláris padlólemezére, és a kiszivárgott információk és képek alapján ez részben igaz. Számos elem – így vélhetően a futómű, a hajtásláncok és az elektronikai tartalom – valóban a TNGA platform felső kategóriás kiviteleitől származik majd, marad viszont a központi létraváz és az azzal együtt járó, szuverén terepalkalmasság. Ennek része a robusztus összkerékhajtás is, ami kapcsán viszont felmerült egy újabb dilemma.</w:t>
      </w:r>
    </w:p>
    <w:p>
      <w:pPr>
        <w:spacing w:after="100"/>
      </w:pPr>
      <w:r>
        <w:rPr>
          <w:sz w:val="22"/>
          <w:szCs w:val="22"/>
        </w:rPr>
        <w:t xml:space="preserve">Egyre biztosabbnak látszik ugyanis, hogy </w:t>
      </w:r>
      <w:r>
        <w:rPr>
          <w:sz w:val="22"/>
          <w:szCs w:val="22"/>
          <w:b/>
        </w:rPr>
        <w:t xml:space="preserve">a TNGA platform egyik fontos hozománya egy hibrid hajtáslánc lesz.</w:t>
      </w:r>
      <w:r>
        <w:rPr>
          <w:sz w:val="22"/>
          <w:szCs w:val="22"/>
        </w:rPr>
        <w:t xml:space="preserve"> A Lexus LS 3.5 literes, V6-os benzinmotorja köré épülő, részben elektromos hajtásláncra nagy szüksége lesz a Land Cruisernek, mivel dízelmotort egyáltalán nem kínálnak már hozzá – kivéve néhány kulcsfontosságú piacon,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például Ausztráliában</w:t>
        </w:r>
      </w:hyperlink>
      <w:r>
        <w:rPr>
          <w:sz w:val="22"/>
          <w:szCs w:val="22"/>
        </w:rPr>
        <w:t xml:space="preserve">. A hatalmas V8-as benzinesről azonban mindenképpen le kell mondaniuk a rajongóknak: a Toyota már korábban utalt arra, hogy a jövőben csak luxusmárkája, a Lexus kínálatában tartja meg a nyolchengeres motorokat.</w:t>
      </w:r>
    </w:p>
    <w:p>
      <w:pPr>
        <w:spacing w:after="100"/>
      </w:pPr>
      <w:r>
        <w:rPr>
          <w:sz w:val="22"/>
          <w:szCs w:val="22"/>
        </w:rPr>
        <w:t xml:space="preserve">Addig tehát, amíg meg nem jelenik a kínálatban a hibrid – ez akár 2023-ig is elhúzódhat –, egy 3.5 literes V6-os turbós benzinmotorral lesz kapható, vélhetően szintén a Lexus LS portfoliójából. Amennyiben a Land Cruiser megőrzi az LS konfigurációit, valószínű, hogy csak ehhez a benzinmotorhoz lesz összkerékhajtás – mivel azonban ez teljesen hagyományos, mechanikus rendszer, könnyen adaptálható a Land Cruiser zárható differenciálműves hajtási rendszeréhez. A másik alternatíva egy két villanymotoros, a hátsó tengelyt csak elektromosan meghajtó összkerékhajtású hibrid volna, bennfentes információk szerint azonban ez nem valószínű.</w:t>
      </w:r>
    </w:p>
    <w:p>
      <w:pPr>
        <w:spacing w:after="100"/>
      </w:pPr>
      <w:r>
        <w:rPr>
          <w:sz w:val="22"/>
          <w:szCs w:val="22"/>
        </w:rPr>
        <w:t xml:space="preserve">Amilyen modern lesz a hajtáslánc, olyan tradicionális lesz a belső kialakítás – némi kötelező frissítéssel. A kormánykerék például háromküllős lesz, a sebességváltó karja a padlókonzolon kap helyet, akárcsak a terepváltó – ezeket ma már akár nyomógombos vagy virtuális kezelőfelületekkel is kiválthatnák, ám a Land Cruiser vásárlótábora nyilván rosszul fogadná az efféle megoldásokat. Éppen elég lesz megbarátkozniuk az elektromos kézifékkel. Érdekes újítás ellenben az </w:t>
      </w:r>
      <w:r>
        <w:rPr>
          <w:sz w:val="22"/>
          <w:szCs w:val="22"/>
          <w:b/>
        </w:rPr>
        <w:t xml:space="preserve">ujjlenyomat-leolvasóval egybeépített motorindító nyomógomb</w:t>
      </w:r>
      <w:r>
        <w:rPr>
          <w:sz w:val="22"/>
          <w:szCs w:val="22"/>
        </w:rPr>
        <w:t xml:space="preserve">: így a jármű elindításával együtt a felhasználó személyes beállításai is aktiválhatók.</w:t>
      </w:r>
    </w:p>
    <w:p>
      <w:pPr>
        <w:spacing w:after="100"/>
      </w:pPr>
      <w:r>
        <w:rPr>
          <w:sz w:val="22"/>
          <w:szCs w:val="22"/>
        </w:rPr>
        <w:t xml:space="preserve">Fontos újdonság továbbá, hogy a Gazoo Racing állítólag a Land Cruiserre is kiterjeszti tevékenységeit – igaz, motortuning nélkül, tisztán az optikai elemekre koncentrálva, esetleg megtoldva egy feszesebb futómű-beállítással. Az orosz oldal későbbre ígért további kémfotói valószínűleg sok mindenre választ adnak majd.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mag.auto.ru, autospot, bestcarweb.jp, carsales.com.au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https://news.smartermedia.hu/nemzetkozi-hirek/kemfotokon-az-uj-toyota-land-cruiser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mag.auto.ru/article/newtlcfirstspyinmsk/" TargetMode="External"/>
  <Relationship Id="rId8" Type="http://schemas.openxmlformats.org/officeDocument/2006/relationships/hyperlink" Target="https://bestcarweb.jp/news/scoop/243049" TargetMode="External"/>
  <Relationship Id="rId10" Type="http://schemas.openxmlformats.org/officeDocument/2006/relationships/hyperlink" Target="https://www.carsales.com.au/editorial/details/new-toyota-landcruiser-diesel-locked-in-128390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2026-08-12T02:37:03+02:00</dcterms:created>
  <dcterms:modified xsi:type="dcterms:W3CDTF">2026-08-12T02:37:03+02:00</dcterms:modified>
  <dc:title/>
  <dc:description/>
  <dc:subject/>
  <cp:keywords/>
  <cp:category/>
</cp:coreProperties>
</file>