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egy Lexus kombi nem lenne elég, itt van azonnal kettő látványterve</w:t>
      </w:r>
    </w:p>
    <w:p>
      <w:r>
        <w:rPr>
          <w:sz w:val="22"/>
          <w:szCs w:val="22"/>
          <w:b/>
        </w:rPr>
        <w:t xml:space="preserve">Habár napjainkban a szabadidőjárművek uralják a piacot, a változatosság továbbra is gyönyörködtet. A nagy csomagterű, sportos családi autók varázsa nem hunyt ki; különösen a prémium szegmensben van kereslet a sportkombik iránt. Egy kínai grafikus nem egy, hanem két Lexus modellt is elképzelt formás puttonnyal a hátán.</w:t>
      </w:r>
    </w:p>
    <w:p/>
    <w:p>
      <w:pPr>
        <w:spacing w:after="100"/>
      </w:pPr>
      <w:r>
        <w:rPr>
          <w:sz w:val="22"/>
          <w:szCs w:val="22"/>
        </w:rPr>
        <w:t xml:space="preserve">Utoljára 2005-ben kínált sportkombit a Lexus: az IS SportCross különösen Európában találkozott a vásárlóközönség ízlésével. A háromliteres, soros hathengeres 2JZ-GE blokkal szerelt variáns pedig maga volt a megtestesült álom: egy Toyota Supra-motoros kombi. Az értékesítési statisztikák azonban nem támogatták a koncepciót, ezért a Lexus IS következő generációja már nem volt elérhető ebben a karosszériaváltozatban; a márka a szedánokra összpontosította figyelmét.</w:t>
      </w:r>
    </w:p>
    <w:p>
      <w:pPr>
        <w:spacing w:after="100"/>
      </w:pPr>
      <w:r>
        <w:rPr>
          <w:sz w:val="22"/>
          <w:szCs w:val="22"/>
        </w:rPr>
        <w:t xml:space="preserve">A harmadik generációs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tavaly nyáron bemutatott, mindenre kiterjedő modellfrissítése kapcsán azonban ismét felmerült a remény, hogy a márka visszahozhatja a </w:t>
      </w:r>
      <w:r>
        <w:rPr>
          <w:sz w:val="22"/>
          <w:szCs w:val="22"/>
          <w:b/>
        </w:rPr>
        <w:t xml:space="preserve">SportCross</w:t>
      </w:r>
      <w:r>
        <w:rPr>
          <w:sz w:val="22"/>
          <w:szCs w:val="22"/>
        </w:rPr>
        <w:t xml:space="preserve"> koncepcióját a gyártásba. Az erről szóló beszámolók felkeltették a </w:t>
      </w:r>
      <w:r>
        <w:rPr>
          <w:sz w:val="22"/>
          <w:szCs w:val="22"/>
          <w:i/>
          <w:iCs/>
        </w:rPr>
        <w:t xml:space="preserve">Sugar Chow</w:t>
      </w:r>
      <w:r>
        <w:rPr>
          <w:sz w:val="22"/>
          <w:szCs w:val="22"/>
        </w:rPr>
        <w:t xml:space="preserve"> néven alkotó és publikáló grafikus érdeklődését. A kínai vizuális alkotó előszeretettel kísérletezik különböző karosszériaformák összemosásával; portfoliójában luxusterepjárókból átalakított buszlimuzinok és targatetős szedánok mellett számos izgalmas, a valóságban nem létező kombi is szerepel.</w:t>
      </w:r>
    </w:p>
    <w:p>
      <w:pPr>
        <w:spacing w:after="100"/>
      </w:pPr>
      <w:r>
        <w:rPr>
          <w:sz w:val="22"/>
          <w:szCs w:val="22"/>
        </w:rPr>
        <w:t xml:space="preserve">Az általa rajzolt IS SportCross még a 3.5 literes, V6-os modellre épül. A hatalmas kerekeivel és ültetett futóművével kifejezetten fenyegető kiállású modell hátsó szélvédője mesterien idézi az eredeti IS kombi vonalait, anélkül, hogy elavultnak hatna. A hangsúlyos hátsó kerékdob extra optikai tömeget kölcsönöz a farnak, finoman kiegyensúlyozva a hosszú motorházfedél hatását.</w:t>
      </w:r>
    </w:p>
    <w:p>
      <w:pPr>
        <w:spacing w:after="100"/>
      </w:pPr>
      <w:r>
        <w:rPr>
          <w:sz w:val="22"/>
          <w:szCs w:val="22"/>
        </w:rPr>
        <w:t xml:space="preserve">Képzeljük el az autót ésszerű méretű kerekekkel, és egy olyan kombit kapunk, amely otthonosan mutatna bármely európai nagyvárosban – vagy még inkább a német autópályákon. Majd képzeljük el Sugar Chow alkotását a V6-os helyett a frissen bemutatott ötliteres, nyolchengeres sportmotorral és az azt kísérő vizuális kiegészítőkkel: a szívómotoros Lexus IS 500 SportCross egyedülálló ajánlat lehetne az egytől egyig turbómotort alkalmazó európai prémium sportkombik mellett.</w:t>
      </w:r>
    </w:p>
    <w:p>
      <w:pPr>
        <w:spacing w:after="100"/>
      </w:pPr>
      <w:r>
        <w:rPr>
          <w:sz w:val="22"/>
          <w:szCs w:val="22"/>
        </w:rPr>
        <w:t xml:space="preserve">Persze nem minden kombivásárló ragaszkodik a sportmotorhoz: valós piaca lehetne egy különösen tágas és annál is takarékosabb, felső kategóriás hibrid kombinak. Különösen azok fantáziáját mozgatná meg ez a lehetőség, akik igénylik a tágas helykínálatot, de nem érzik magukénak a szabadidőjárművek karakterét.</w:t>
      </w:r>
    </w:p>
    <w:p>
      <w:pPr>
        <w:spacing w:after="100"/>
      </w:pPr>
      <w:r>
        <w:rPr>
          <w:sz w:val="22"/>
          <w:szCs w:val="22"/>
        </w:rPr>
        <w:t xml:space="preserve">Sugar Chow ezen a téren sem hagyja magára a képzelőerőnket. Az általa megrajzolt, előzmények nélküli </w:t>
      </w:r>
      <w:r>
        <w:rPr>
          <w:sz w:val="22"/>
          <w:szCs w:val="22"/>
          <w:b/>
        </w:rPr>
        <w:t xml:space="preserve">Lexus ES kombi</w:t>
      </w:r>
      <w:r>
        <w:rPr>
          <w:sz w:val="22"/>
          <w:szCs w:val="22"/>
        </w:rPr>
        <w:t xml:space="preserve"> az elsőkerékhajtású szedán egyenes karaktervonalából kiindulva különösen hosszú, letisztult vonalvezetésű autóként jelenik meg a szemünk előtt. A hátsó tengely mögött összeszűkülő üvegház rendkívül stílusos, egyedi hatást kelt, bár a célszerűség érdekében megfontolnánk egy konzervatívabb, nagyobb csomagtérnyílású kivitelt. Tekintve, hogy az ES kombi egyelőre csak a képzelet szüleménye, a módosítás nem igényelne jelentős beruházást, és változatosabbá tenné a márka virtuális modellkínálatát.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https://news.smartermedia.hu/nemzetkozi-hirek/ha-egy-lexus-kombi-nem-lenne-eleg-itt-van-azonnal-ketto-latvanyterve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2026-10-22T16:27:35+02:00</dcterms:created>
  <dcterms:modified xsi:type="dcterms:W3CDTF">2026-10-22T16:27:35+02:00</dcterms:modified>
  <dc:title/>
  <dc:description/>
  <dc:subject/>
  <cp:keywords/>
  <cp:category/>
</cp:coreProperties>
</file>