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német tuningcég elképzelte, hogyan lehetne még vadabb a Lexus LFA</w:t>
      </w:r>
    </w:p>
    <w:p>
      <w:r>
        <w:rPr>
          <w:sz w:val="22"/>
          <w:szCs w:val="22"/>
          <w:b/>
        </w:rPr>
        <w:t xml:space="preserve">A Prior Design látványos, szélesített body kitet készített a szupersportautóhoz. Azonban a tervek egyelőre csak számítógépen léteznek.</w:t>
      </w:r>
    </w:p>
    <w:p/>
    <w:p>
      <w:pPr>
        <w:spacing w:after="100"/>
      </w:pPr>
      <w:r>
        <w:rPr>
          <w:sz w:val="22"/>
          <w:szCs w:val="22"/>
        </w:rPr>
        <w:t xml:space="preserve">Mivel a Lexus sajnos csak 500 darabot gyártott az LFA-ból, nagy piaca nem lenne a videón látható optikai tuningcsomagnak, de így is hálásak lehetünk a német Prior Design tervezőinek, hogy legalább virtuális formában megalkották a terveket. Annál inkább, mert a Youtube-ra feltöltött videó teljesen élethűnek tűnik, aki nem tudja, hogy CGI animációt lát, könnyedén elhinné, hogy kamerával rögzítették a felvételeket.</w:t>
      </w:r>
    </w:p>
    <w:p>
      <w:pPr>
        <w:spacing w:after="100"/>
      </w:pPr>
      <w:r>
        <w:rPr>
          <w:sz w:val="22"/>
          <w:szCs w:val="22"/>
        </w:rPr>
        <w:t xml:space="preserve">A formatervezők határozottan agresszív irányba mozdították el az alapból sem visszafogott megjelenésű LFA dizájnját, de nagyon ügyeltek arra, hogy az utólag felszerelt kiegészítők jól illeszkedjenek a </w:t>
      </w:r>
      <w:r>
        <w:rPr>
          <w:sz w:val="22"/>
          <w:szCs w:val="22"/>
          <w:i/>
          <w:iCs/>
        </w:rPr>
        <w:t xml:space="preserve">Macumoto Kengo</w:t>
      </w:r>
      <w:r>
        <w:rPr>
          <w:sz w:val="22"/>
          <w:szCs w:val="22"/>
        </w:rPr>
        <w:t xml:space="preserve"> által megálmodott eredeti karosszéria stílusához.</w:t>
      </w:r>
    </w:p>
    <w:p>
      <w:pPr>
        <w:spacing w:after="100"/>
      </w:pPr>
      <w:r>
        <w:rPr>
          <w:sz w:val="22"/>
          <w:szCs w:val="22"/>
        </w:rPr>
        <w:t xml:space="preserve">VIDEO: https://youtu.be/LPx0ba1X1yA</w:t>
      </w:r>
    </w:p>
    <w:p>
      <w:pPr>
        <w:spacing w:after="100"/>
      </w:pPr>
      <w:r>
        <w:rPr>
          <w:sz w:val="22"/>
          <w:szCs w:val="22"/>
        </w:rPr>
        <w:t xml:space="preserve">Persze az első pillanatban látszik, hogy nem gyári autóról van szó. A hatalmas légbeömlőkkel ellátott, mélyre húzott lökhárító, a szellőzőnyílásos motorháztető, a finoman áttervezett, LED-es nappali fényekkel kiegészített fényszórók és a harmonikusan rájuk hajló sárvédőszélesítések ezt egyértelművé teszik.</w:t>
      </w:r>
    </w:p>
    <w:p>
      <w:pPr>
        <w:spacing w:after="100"/>
      </w:pPr>
      <w:r>
        <w:rPr>
          <w:sz w:val="22"/>
          <w:szCs w:val="22"/>
        </w:rPr>
        <w:t xml:space="preserve">Nem hagyták fent a gyári szerelésű, 20 colos, kovácsolt BBS felniket és a Bridgestone Potenza gumikat sem, a helyükre szélesebb és nagyobb átmérőjű, egyedi tervezésű, fekete duplaküllős keréktárcsák kerültek mintázat nélküli Michelin versenygumikkal. A küszöbtoldatok tökéletesen illeszkednek az arasznyival kiszélesített sárvédőkhöz, amelyek hátsó részét úgy alakították ki, hogy a kerékjáratokból elvezessék a turbulens légáramlatokat.</w:t>
      </w:r>
    </w:p>
    <w:p>
      <w:pPr>
        <w:spacing w:after="100"/>
      </w:pPr>
      <w:r>
        <w:rPr>
          <w:sz w:val="22"/>
          <w:szCs w:val="22"/>
        </w:rPr>
        <w:t xml:space="preserve">Annyira átalakították az ajtók mögött eredetileg is meglévő légbeömlőket, mintha nem orr-, hanem középmotoros kocsiról lenne szó – de a látvány miatt egyértelműen megérte a beavatkozás. Tökéletesen zárják le az LFA-t a kiszélesített hátsó sárvédőkből kilépő vezérsíkok, amelyek pontosan egy vonalba kerültek az állítható hátsó szárny függőleges véglapjaival.</w:t>
      </w:r>
    </w:p>
    <w:p>
      <w:pPr>
        <w:spacing w:after="100"/>
      </w:pPr>
      <w:r>
        <w:rPr>
          <w:sz w:val="22"/>
          <w:szCs w:val="22"/>
        </w:rPr>
        <w:t xml:space="preserve">Maga a szárny egyébként alig különbözik attól, amit a Lexus a Nürburgring Edition nevű limitált LFA szériára szerelt, de annak nem lehetett állítani a dőlésszögét. Említést érdemelnek még a modernizált, LED-es hátsó lámpák és a jelentős leszorítóerőt generáló hátsó diffúzor.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Prior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https://news.smartermedia.hu/tuning/egy-nemet-tuningceg-elkepzelte-hogyan-lehetne-meg-vadabb-a-lexus-lfa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2026-08-23T11:56:23+02:00</dcterms:created>
  <dcterms:modified xsi:type="dcterms:W3CDTF">2026-08-23T11:56:23+02:00</dcterms:modified>
  <dc:title/>
  <dc:description/>
  <dc:subject/>
  <cp:keywords/>
  <cp:category/>
</cp:coreProperties>
</file>