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meg sem száradt rajta a festék, de már tuningolják is az új Toyota GR 86-ot</w:t>
      </w:r>
    </w:p>
    <w:p>
      <w:r>
        <w:rPr>
          <w:sz w:val="22"/>
          <w:szCs w:val="22"/>
          <w:b/>
        </w:rPr>
        <w:t xml:space="preserve">Egy japán rendezvényen már több átalakítást is bemutattak a napokban, de mind közül talán a legjobb a TOM’s Racing autója.</w:t>
      </w:r>
    </w:p>
    <w:p/>
    <w:p>
      <w:pPr>
        <w:spacing w:after="100"/>
      </w:pPr>
      <w:r>
        <w:rPr>
          <w:sz w:val="22"/>
          <w:szCs w:val="22"/>
        </w:rPr>
        <w:t xml:space="preserve">Június első hétvégéjén a híres Fuji Speedway versenypályán rendezték meg a 86 Style találkozót, amely a Toyota AE 86 (Hachiroku) és GT 86 tulajdonosok legfontosabb zarándokhelye 2010 óta minden évben. Idén fokozott várakozás övezte a rangos eseményt, mivel először lehetett élőben látni a GT 86 utódját, a GR 86-ot, ráadásul nemcsak gyáriként, hanem már tuningolva is.</w:t>
      </w:r>
    </w:p>
    <w:p>
      <w:pPr>
        <w:spacing w:after="100"/>
      </w:pPr>
      <w:r>
        <w:rPr>
          <w:sz w:val="22"/>
          <w:szCs w:val="22"/>
        </w:rPr>
        <w:t xml:space="preserve">Számtalan cég hozta el a saját, módosított GR 86-osát, a gyári sportrészlegnek tekinthető Gazoo Racingen kívül például még a Cusco, a Blitz, a GReddy és a HKS futóműspecialista is (ők már kompresszor kitet is kínáltak), de a legnagyobb feltűnést kétségkívül a TOM’s Racing narancssárga autója keltette.</w:t>
      </w:r>
    </w:p>
    <w:p>
      <w:pPr>
        <w:spacing w:after="100"/>
      </w:pPr>
      <w:r>
        <w:rPr>
          <w:sz w:val="22"/>
          <w:szCs w:val="22"/>
        </w:rPr>
        <w:t xml:space="preserve">VIDEO: https://youtu.be/VL-AzyIjXRo</w:t>
      </w:r>
    </w:p>
    <w:p>
      <w:pPr>
        <w:spacing w:after="100"/>
      </w:pPr>
      <w:r>
        <w:rPr>
          <w:sz w:val="22"/>
          <w:szCs w:val="22"/>
        </w:rPr>
        <w:t xml:space="preserve">A Toyota tesztpilótája, </w:t>
      </w:r>
      <w:r>
        <w:rPr>
          <w:sz w:val="22"/>
          <w:szCs w:val="22"/>
          <w:i/>
          <w:iCs/>
        </w:rPr>
        <w:t xml:space="preserve">Tacsi Nobuhide</w:t>
      </w:r>
      <w:r>
        <w:rPr>
          <w:sz w:val="22"/>
          <w:szCs w:val="22"/>
        </w:rPr>
        <w:t xml:space="preserve"> és egy Toyota márkakereskedés mérnöke, </w:t>
      </w:r>
      <w:r>
        <w:rPr>
          <w:sz w:val="22"/>
          <w:szCs w:val="22"/>
          <w:i/>
          <w:iCs/>
        </w:rPr>
        <w:t xml:space="preserve">Ojiwa Kijosi </w:t>
      </w:r>
      <w:r>
        <w:rPr>
          <w:sz w:val="22"/>
          <w:szCs w:val="22"/>
        </w:rPr>
        <w:t xml:space="preserve">által 1974-ben alapított TOM’s Racing istálló közel fél évszázada készít fel Toyota versenyautókat különböző szériákba (Le Mans-tól a japán Formula-3 és Super GT bajnokságokig), de majdnem ugyanennyi ideje utcai modellek tuningolásával is foglalkozik, vagyis nem éppen kezdők a szakmában.</w:t>
      </w:r>
    </w:p>
    <w:p>
      <w:pPr>
        <w:spacing w:after="100"/>
      </w:pPr>
      <w:r>
        <w:rPr>
          <w:sz w:val="22"/>
          <w:szCs w:val="22"/>
        </w:rPr>
        <w:t xml:space="preserve">GR 86-átalakításuk egyik kiemelkedően jól sikerült része a saját fejlesztésű, Barrel elnevezésű sportkipufogó, amelynek lúdbőröztető morajlása a mellékelt videón a boxermotor széles, 7400-ig tartó fordulatszámskáláján szinte végig élvezhető. Az öblös torokhangon szóló rendszer négy kipufogóvége elképesztő hangokat hallat az égéstermékek távozása közben, talán nem olyan mélyeket, amilyeneket a turbós Subaru-boxerektől megszoktunk, de itt a szívómotor pörgőssége miatt még izgalmasabb a hangszín.</w:t>
      </w:r>
    </w:p>
    <w:p>
      <w:pPr>
        <w:spacing w:after="100"/>
      </w:pPr>
      <w:r>
        <w:rPr>
          <w:sz w:val="22"/>
          <w:szCs w:val="22"/>
        </w:rPr>
        <w:t xml:space="preserve">VIDEO: https://youtu.be/hjSMZY5eXlw</w:t>
      </w:r>
    </w:p>
    <w:p>
      <w:pPr>
        <w:spacing w:after="100"/>
      </w:pPr>
      <w:r>
        <w:rPr>
          <w:sz w:val="22"/>
          <w:szCs w:val="22"/>
        </w:rPr>
        <w:t xml:space="preserve">Mint ismeretes, a GT 86-ban szolgáló kétliteres boxert az utód GR 86-ban egy jóval erősebb és nyomatékosabb 2.4 literesre cserélték, amelynek 235 lóerős csúcsteljesítménye 7000-es, 250 Nm-es csúcsnyomatéka 3700-as fordulatszámnál jelentkezik. A TOM’S Racing tervezői a négy kipufogóvéget páronként, srégen egymás fölé helyezték el, ami egyértelmű utalás a Lexus F-szériás sportmodelljeire. Ez az elrendezés azonban komoly lökhárító- és a diffúzor-átalakítást igényelt, de a japán mérnökök ezt a feladatot is sikerrel teljesítették.</w:t>
      </w:r>
    </w:p>
    <w:p>
      <w:pPr>
        <w:spacing w:after="100"/>
      </w:pPr>
      <w:r>
        <w:rPr>
          <w:sz w:val="22"/>
          <w:szCs w:val="22"/>
        </w:rPr>
        <w:t xml:space="preserve">Természetesen a TOM’s Racing csomagja jóval többet tartalmaz egy sportkipufogónál és egy hátsó lökhárítónál. A GR 86 teljes body kitet kapott, amelyet a csapat Super GT-ben induló GR Supra versenyautója inspirált, – állítólag a fejlesztéskor az aerodinamikai szempontok legalább akkora súllyal estek latba, mint az optikaiak.</w:t>
      </w:r>
    </w:p>
    <w:p>
      <w:pPr>
        <w:spacing w:after="100"/>
      </w:pPr>
      <w:r>
        <w:rPr>
          <w:sz w:val="22"/>
          <w:szCs w:val="22"/>
        </w:rPr>
        <w:t xml:space="preserve">Oldalanként 8 milliméteres diszkrét sárvédő-szélesítésekkel, első és oldalsó szplitterekkel, fekete, „kacsafarok” jellegű hátsó légterelővel, hatalmas felnikkel – rajtuk alacsony oldalfalú sportgumikkal – látták el a legújabb Toyota sportmodellt, amely az átalakításoknak köszönhetően jóval vadabb és feltűnőbb lett, mint a gyári verzió. Belül a legizgalmasabb változatás a szintén a Super GT-re utaló, digitális kijelzővel ellátott sportkormány, amely még LED-es fordulatszámmérővel is rendelkezik, hogy a váltásokat a lehető legpontosabban hajthassa végre a szerencsés sofőr.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tomscars.tomsracing.co.jp/gr86/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https://news.smartermedia.hu/tuning/meg-meg-sem-szaradt-rajta-a-festek-de-mar-tuningoljak-is-az-uj-toyota-gr-86-ot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2026-06-09T01:15:31+02:00</dcterms:created>
  <dcterms:modified xsi:type="dcterms:W3CDTF">2026-06-09T01:15:31+02:00</dcterms:modified>
  <dc:title/>
  <dc:description/>
  <dc:subject/>
  <cp:keywords/>
  <cp:category/>
</cp:coreProperties>
</file>