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Csodálatos főhajtás a nyolcvanas évek előtt: ez a Toyozda</w:t>
      </w:r>
    </w:p>
    <w:p>
      <w:r>
        <w:rPr>
          <w:sz w:val="22"/>
          <w:szCs w:val="22"/>
          <w:b/>
        </w:rPr>
        <w:t xml:space="preserve">A japán sportautó-gyártás hőskorának két ikonikus képviselője ad randevút egymásnak a brit Khyzyl Saleem koncepciómunkájában. A páros egyik fele, az ikonikus Toyota Sprinter Trueno AE86 azonnal felismerhető, az igazi szakértők szeme előtt pedig a Mazda RX-7 FB stíluselemei sem maradnak rejtve.</w:t>
      </w:r>
    </w:p>
    <w:p/>
    <w:p>
      <w:pPr>
        <w:spacing w:after="100"/>
      </w:pPr>
      <w:r>
        <w:rPr>
          <w:sz w:val="22"/>
          <w:szCs w:val="22"/>
        </w:rPr>
        <w:t xml:space="preserve">A Nagy-Britanniában alkotó </w:t>
      </w:r>
      <w:r>
        <w:rPr>
          <w:sz w:val="22"/>
          <w:szCs w:val="22"/>
          <w:i/>
          <w:iCs/>
        </w:rPr>
        <w:t xml:space="preserve">Khyzyl Saleem</w:t>
      </w:r>
      <w:r>
        <w:rPr>
          <w:sz w:val="22"/>
          <w:szCs w:val="22"/>
        </w:rPr>
        <w:t xml:space="preserve"> egyike a nemzetközileg is széleskörben elismert virtuális autótervezőknek. Munkásságát nem szorítja korlátok közé: előszeretettel mos össze régit és újat, gyúr eggyé legendás versenytársakat, rajzol ócskavasat a luxusból, és fényűzőt a rozsdásból. Nincsenek preferált márkái, az ázsiai, európai és amerikai autógyártás gyöngyszemeit egyforma tisztelettel kezeli, amennyiben elemeire bontja, és legjobb tudása szerint kelti ismét életre azokat.</w:t>
      </w:r>
    </w:p>
    <w:p>
      <w:pPr>
        <w:spacing w:after="100"/>
      </w:pPr>
      <w:r>
        <w:rPr>
          <w:sz w:val="22"/>
          <w:szCs w:val="22"/>
        </w:rPr>
        <w:t xml:space="preserve">Ezúttal a kora nyolcvanas évek két legendás japán sportautójából indult ki. Az 1983-ban debütált Toyota Sprinter Trueno AE86 hazai piacán vált legendává; a könnyű és kompakt modell igényes futóművével, részlegesen önzáró differenciálműves hátsókerék-hajtásával és fordulatszámkedvelő motorjával egy letűnő kor utolsó fellángolása volt a normalizálódó világban.</w:t>
      </w:r>
    </w:p>
    <w:p>
      <w:pPr>
        <w:spacing w:after="100"/>
      </w:pPr>
      <w:r>
        <w:rPr>
          <w:sz w:val="22"/>
          <w:szCs w:val="22"/>
        </w:rPr>
        <w:t xml:space="preserve">Az AE86 kiváló tuningalapnak bizonyult, a motorsport-történelemben az apró Toyota elválaszthatatlanul összefonódott a driftsport kialakulásával és meghonosításával. A Hatchi-Roku bemutatkozásakor már legenda – mi több, frissen nyugdíjba vonuló legenda – volt az első generációs Mazda RX-7 modellfrissítést követő szériája. Az észak-amerikai piacon FB-ként ismert modell (másutt nem kapott külön nevet a ráncfelvarrott széria) tervezői az addig letisztult stílusú karosszériát műanyag koptatóelemekkel övezték.</w:t>
      </w:r>
    </w:p>
    <w:p>
      <w:pPr>
        <w:spacing w:after="100"/>
      </w:pPr>
      <w:r>
        <w:rPr>
          <w:sz w:val="22"/>
          <w:szCs w:val="22"/>
        </w:rPr>
        <w:t xml:space="preserve">Khyzyl Saleem azonban nem az alapmodellt vette kiindulási alapnak, hanem az RX-7 versenyautó-változatát, amely az észak-amerikai IMSA GTU bajnokságban volt meghatározó a nyolcvanas években (ezzel egyidőben a negyedik generációs Toyota Celica az eggyel magasabb IMSA GTO géposztályban bizonyult utolérhetetlennek).</w:t>
      </w:r>
    </w:p>
    <w:p>
      <w:pPr>
        <w:spacing w:after="100"/>
      </w:pPr>
      <w:r>
        <w:rPr>
          <w:sz w:val="22"/>
          <w:szCs w:val="22"/>
        </w:rPr>
        <w:t xml:space="preserve">Visszatérve cikkünk témájára, az IMSA versenyautó kerékív-szélesítései és hatalmas hátsó szárnya érdekfeszítő kontrasztot alkotnak a Mazdáénál valamivel szögletesebb Toyota karosszériájával. Az összhatás két párhuzamos valóság határtartományán egyensúlyozva egyiket sem hagyja a másik rovására eluralkodni: az alapokat adó AE86 és a körítést biztosító RX-7 egymást erősítve hozza létre a sosemvolt harmadikat, a nyolcvanas évek japán motorsport világának Best Of válogatását. A tortán már csak hab – de micsoda hab! – a lilás-rózsaszínes fényezés, amellyel a keréktárcsa-burkolatok arany küllőmintázata alkot tökéletesen korhű kontrasztot.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yankodesign.com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https://news.smartermedia.hu/nemzetkozi-hirek/csodalatos-fohajtas-nyolcvanas-evek-elott-ez-toyozda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2026-08-12T09:37:44+02:00</dcterms:created>
  <dcterms:modified xsi:type="dcterms:W3CDTF">2026-08-12T09:37:44+02:00</dcterms:modified>
  <dc:title/>
  <dc:description/>
  <dc:subject/>
  <cp:keywords/>
  <cp:category/>
</cp:coreProperties>
</file>