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írt történelmet a Fuji 24 órás futamon a Toyota</w:t>
      </w:r>
    </w:p>
    <w:p>
      <w:r>
        <w:rPr>
          <w:sz w:val="22"/>
          <w:szCs w:val="22"/>
          <w:b/>
        </w:rPr>
        <w:t xml:space="preserve">Alighogy bemutatta, rögtön a mélyvízbe dobta hidrogén üzemű belső égésű motorral szerelt versenyautóját a Toyota. Az emissziómentes Corolla Sport a világ egyik legkíméletlenebb futamán esett át a tűzkeresztségen.</w:t>
      </w:r>
    </w:p>
    <w:p/>
    <w:p>
      <w:pPr>
        <w:spacing w:after="100"/>
      </w:pPr>
      <w:r>
        <w:rPr>
          <w:sz w:val="22"/>
          <w:szCs w:val="22"/>
        </w:rPr>
        <w:t xml:space="preserve">A japán motorsport legnagyobb jelentőségű eseményén, a Fuji 24 órás futamon egy különleges prototípussal vett részt a Toyota. A Corolla Sport orrában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Yarisból ismerős</w:t>
        </w:r>
      </w:hyperlink>
      <w:r>
        <w:rPr>
          <w:sz w:val="22"/>
          <w:szCs w:val="22"/>
        </w:rPr>
        <w:t xml:space="preserve"> 1,6 literes, háromhengeres motor speciálisan átalakított változata dolgozott, és bár a pilóták – közöttük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is – mindent megtettek a siker érdekében, a valódi diadal nem a verseny leintésekor, hanem jóval hosszabb távon vár rájuk, és velük az egész japán autóiparra.</w:t>
      </w:r>
    </w:p>
    <w:p>
      <w:pPr>
        <w:spacing w:after="100"/>
      </w:pPr>
      <w:r>
        <w:rPr>
          <w:sz w:val="22"/>
          <w:szCs w:val="22"/>
          <w:b/>
        </w:rPr>
        <w:t xml:space="preserve">A japán gazdaság, és ezen belül a japán autóipar végső célja a teljes szénsemlegesség elérése. </w:t>
      </w:r>
      <w:r>
        <w:rPr>
          <w:sz w:val="22"/>
          <w:szCs w:val="22"/>
        </w:rPr>
        <w:t xml:space="preserve">Az autóipari részéről </w:t>
      </w:r>
      <w:r>
        <w:rPr>
          <w:sz w:val="22"/>
          <w:szCs w:val="22"/>
          <w:b/>
        </w:rPr>
        <w:t xml:space="preserve">kézenfekvőnek tűnne, hogy ezt tisztán elektromos üzemű járművekkel érjék el.</w:t>
      </w:r>
      <w:r>
        <w:rPr>
          <w:sz w:val="22"/>
          <w:szCs w:val="22"/>
        </w:rPr>
        <w:t xml:space="preserve"> Ez utóbbiak hajtásrendszereinek gyártása </w:t>
      </w:r>
      <w:r>
        <w:rPr>
          <w:sz w:val="22"/>
          <w:szCs w:val="22"/>
          <w:b/>
        </w:rPr>
        <w:t xml:space="preserve">azonban olyan nagy mennyiségű energiát igényel, amelyet a szigetország energetikai rendszere nem képes megújuló forrásokból fedezni.</w:t>
      </w:r>
    </w:p>
    <w:p>
      <w:pPr>
        <w:spacing w:after="100"/>
      </w:pPr>
      <w:r>
        <w:rPr>
          <w:sz w:val="22"/>
          <w:szCs w:val="22"/>
        </w:rPr>
        <w:t xml:space="preserve">Japánban továbbra is jelentős a hőerőművek aránya, </w:t>
      </w:r>
      <w:r>
        <w:rPr>
          <w:sz w:val="22"/>
          <w:szCs w:val="22"/>
          <w:b/>
        </w:rPr>
        <w:t xml:space="preserve">a fenntartható források jelenleg a teljes energiamix mindössze 18 százalékát adják,</w:t>
      </w:r>
      <w:r>
        <w:rPr>
          <w:sz w:val="22"/>
          <w:szCs w:val="22"/>
        </w:rPr>
        <w:t xml:space="preserve"> és ezt az arányt a legújabb, a korábbiaknál radikálisabb elképzelések szerint is csupán kétszeresére (36-38%)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kívánják növelni 2030-ra.</w:t>
        </w:r>
      </w:hyperlink>
    </w:p>
    <w:p>
      <w:pPr>
        <w:spacing w:after="100"/>
      </w:pPr>
      <w:r>
        <w:rPr>
          <w:sz w:val="22"/>
          <w:szCs w:val="22"/>
        </w:rPr>
        <w:t xml:space="preserve">Ezt azt jelenti, hogy </w:t>
      </w:r>
      <w:r>
        <w:rPr>
          <w:sz w:val="22"/>
          <w:szCs w:val="22"/>
          <w:b/>
        </w:rPr>
        <w:t xml:space="preserve">a japán autóipar</w:t>
      </w:r>
      <w:r>
        <w:rPr>
          <w:sz w:val="22"/>
          <w:szCs w:val="22"/>
        </w:rPr>
        <w:t xml:space="preserve"> csak jelentős áldozatok árán – a japán autógyártók szövetségének (JAMA) elnöke, Akio Toyoda elemzése szerint mintegy </w:t>
      </w:r>
      <w:r>
        <w:rPr>
          <w:sz w:val="22"/>
          <w:szCs w:val="22"/>
          <w:b/>
        </w:rPr>
        <w:t xml:space="preserve">egymillió munkahely feláldozásával – tudná tisztán elektromos járművekkel (BEV) megvalósítani a szénsemlegességi célokat,</w:t>
      </w:r>
      <w:r>
        <w:rPr>
          <w:sz w:val="22"/>
          <w:szCs w:val="22"/>
        </w:rPr>
        <w:t xml:space="preserve"> hiszen a villanyautók gyártását jelentős arányban ki kellene szervezni külföldi gyártóüzemekbe.</w:t>
      </w:r>
    </w:p>
    <w:p>
      <w:pPr>
        <w:spacing w:after="100"/>
      </w:pPr>
      <w:r>
        <w:rPr>
          <w:sz w:val="22"/>
          <w:szCs w:val="22"/>
          <w:b/>
        </w:rPr>
        <w:t xml:space="preserve">Emiatt Japánban hatványozottan fontos az egyéb szénsemleges energiahordozók, például a hidrogén és a különféle bioüzemanyagok minél szélesebb körű alkalmazása.</w:t>
      </w:r>
      <w:r>
        <w:rPr>
          <w:sz w:val="22"/>
          <w:szCs w:val="22"/>
        </w:rPr>
        <w:t xml:space="preserve"> Ehhez a stratégiához igazodik a Toyota azon kezdeményezése, hogy a bevált belső égésű motortechnológiát tegye alkalmassá hidrogén üzemre – és pontosan </w:t>
      </w:r>
      <w:r>
        <w:rPr>
          <w:sz w:val="22"/>
          <w:szCs w:val="22"/>
          <w:b/>
        </w:rPr>
        <w:t xml:space="preserve">ennek a fejlesztési programnak volt egy fontos korai mérföldköve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különlegesen átalakított Toyota Corolla</w:t>
        </w:r>
      </w:hyperlink>
      <w:r>
        <w:rPr>
          <w:sz w:val="22"/>
          <w:szCs w:val="22"/>
          <w:b/>
        </w:rPr>
        <w:t xml:space="preserve"> részvétele a Fuji 24 órás futamon.</w:t>
      </w:r>
    </w:p>
    <w:p>
      <w:pPr>
        <w:spacing w:after="100"/>
      </w:pPr>
      <w:r>
        <w:rPr>
          <w:sz w:val="22"/>
          <w:szCs w:val="22"/>
        </w:rPr>
        <w:t xml:space="preserve">VIDEO: https://youtu.be/SjfK1IX4UWU</w:t>
      </w:r>
    </w:p>
    <w:p>
      <w:pPr>
        <w:spacing w:after="100"/>
      </w:pPr>
      <w:r>
        <w:rPr>
          <w:sz w:val="22"/>
          <w:szCs w:val="22"/>
        </w:rPr>
        <w:t xml:space="preserve">Köztudomású, hogy a motorsport az autógyártás legfontosabb kísérleti laboratóriuma, ebben az esetben azonban a kísérletet szó szerint kell érteni, hiszen bár a Toyota több évtizedes tapasztalattal rendelkezik a hidrogén üzemanyagcellás technológiák fejlesztése terén, a hidrogén belső égésű motorban történő alkalmazása új, ám annál ígéretesebb terület a számukra.</w:t>
      </w:r>
    </w:p>
    <w:p>
      <w:pPr>
        <w:spacing w:after="100"/>
      </w:pPr>
      <w:r>
        <w:rPr>
          <w:sz w:val="22"/>
          <w:szCs w:val="22"/>
        </w:rPr>
        <w:t xml:space="preserve">A hidrogén égésekor széndioxid egyáltalán nem, csupán kis mennyiségű nitrogén-oxid keletkezik. Emellett az égéstérbe óhatatlanul bejutó, minimális mennyiségű kenőolaj elégésekor keletkezik széndioxid, ám ennek mennyisége elhanyagolható. A motor üzemeltetésének elsődleges mellékterméke a vízpára – ugyanúgy, mint a hidrogén üzemanyagcellás technológia esetén.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mennyire fontos a Toyota számára a projekt, jól mutatja, hogy azt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személyesen vezeti. Satót a belső égésű motorok iránti rajongása sarkallta a feladat elvállalására: amikor kifejezte a villanymotorok térnyerése és a hagyományos hajtásláncok eltűnése feletti aggodalmát, Akio Toyoda, a Toyota elnöke csak ennyit mondott neki: </w:t>
      </w:r>
      <w:r>
        <w:rPr>
          <w:sz w:val="22"/>
          <w:szCs w:val="22"/>
          <w:i/>
          <w:iCs/>
        </w:rPr>
        <w:t xml:space="preserve">„Ha bizonytalan vagy a jövőt illetően, próbáld meg magad alakítani azt.”</w:t>
      </w:r>
      <w:r>
        <w:rPr>
          <w:sz w:val="22"/>
          <w:szCs w:val="22"/>
        </w:rPr>
        <w:t xml:space="preserve"> Ennek az egyetlen mondatnak – no meg az azt követő, több hónapos fáradhatatlan erőfeszítésnek – köszönhetően nevezett be a Toyota kísérleti motorsport-csapata, a Rookie Racing egy hidrogénmotoros Toyota Corollával a Fuji 24 órás versenyre.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„Azzal, hogy rögtön egy 24 órás versenyen vettünk részt, rögtön a felszínre kényszerítettük a legfontosabb problémákat, amelyeket aztán a következő futamra meg kell oldanunk. Hiába képes egy technológia hatékonyan csökkenteni a szénkibocsátást, ha túl sokáig tart a fejlesztés, soha nem élvezhetjük az előnyeit.”</w:t>
      </w:r>
      <w:r>
        <w:rPr>
          <w:sz w:val="22"/>
          <w:szCs w:val="22"/>
        </w:rPr>
        <w:t xml:space="preserve"> – árulta el Koji Sato, hogy miért dobták be rögtön a versenysport mélyvízébe a technológiát.</w:t>
      </w:r>
      <w:r>
        <w:rPr>
          <w:sz w:val="22"/>
          <w:szCs w:val="22"/>
          <w:i/>
          <w:iCs/>
        </w:rPr>
        <w:t xml:space="preserve">„Fontos, hogy ezúttal nem versenyautót építünk, hanem egy összetett kísérletet végzünk, amelynek célja, hogy hozzájáruljunk egy szénsemleges társadalom megvalósításához. Ezt fontos szem előtt tartanunk – még akkor is, ha a hidrogén üzemű belső égésű motor ötletét pont a motorsport iránti rajongásunk hívta életre.”</w:t>
      </w:r>
    </w:p>
    <w:p>
      <w:pPr>
        <w:spacing w:after="100"/>
      </w:pPr>
      <w:r>
        <w:rPr>
          <w:sz w:val="22"/>
          <w:szCs w:val="22"/>
        </w:rPr>
        <w:t xml:space="preserve">Ennek fényében érthető, hogy </w:t>
      </w:r>
      <w:r>
        <w:rPr>
          <w:sz w:val="22"/>
          <w:szCs w:val="22"/>
          <w:b/>
        </w:rPr>
        <w:t xml:space="preserve">a csapattal és az autóval szembeni legfontosabb elvárás az volt, hogy képes legyen teljesíteni az egész napos versenyt.</w:t>
      </w:r>
      <w:r>
        <w:rPr>
          <w:sz w:val="22"/>
          <w:szCs w:val="22"/>
        </w:rPr>
        <w:t xml:space="preserve"> Ennek fontos komponense volt a megbízható hidrogéntöltő rendszer kifejlesztése. Mivel a Toyota Corolla Sport nagynyomású fedélzeti tartálya mindössze 30 percre elegendő hidrogént képes tárolni, a mobil töltőrendszernek (hiszen azt csupán erre a versenyhétvégére telepítették) rendkívül gyorsan, ugyanakkor megbízhatóan kellett működnie.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viszonylag kompakt berendezés ellenére megfelelő nyomáson tudják a járműbe átfejteni a hidrogént, a Toyota egy különleges ötletet vetett be: nem egy, hanem két töltőrendszert állított üzembe, amelyek tandemben működtek. </w:t>
      </w:r>
      <w:r>
        <w:rPr>
          <w:sz w:val="22"/>
          <w:szCs w:val="22"/>
          <w:i/>
          <w:iCs/>
        </w:rPr>
        <w:t xml:space="preserve">„Ha egy ember próbál felfújni egy lufit, többször levegőt kell vennie, és a végére elfárad, lelassul. De ha ketten csinálják – az első ember félig felfújja a ballont, majd átadja azt a társának, aki frissen, teli tüdőkapacitással fejezi be a munkát –, gyorsabban és hatékonyabban végezhető el a feladat.”</w:t>
      </w:r>
      <w:r>
        <w:rPr>
          <w:sz w:val="22"/>
          <w:szCs w:val="22"/>
        </w:rPr>
        <w:t xml:space="preserve"> – adott szemléletes magyarázatot a különleges berendezés előnyeire </w:t>
      </w:r>
      <w:r>
        <w:rPr>
          <w:sz w:val="22"/>
          <w:szCs w:val="22"/>
          <w:i/>
          <w:iCs/>
        </w:rPr>
        <w:t xml:space="preserve">Masaaki Ichikawa</w:t>
      </w:r>
      <w:r>
        <w:rPr>
          <w:sz w:val="22"/>
          <w:szCs w:val="22"/>
        </w:rPr>
        <w:t xml:space="preserve">, a Gazoo Racing projektüzemeltetési részlegének munkatársa.</w:t>
      </w:r>
    </w:p>
    <w:p>
      <w:pPr>
        <w:spacing w:after="100"/>
      </w:pPr>
      <w:r>
        <w:rPr>
          <w:sz w:val="22"/>
          <w:szCs w:val="22"/>
          <w:b/>
        </w:rPr>
        <w:t xml:space="preserve">Maga a versenyautóba tankolt hidrogén is különleges volt: a fukusimai hidrogénkutató intézet tisztán napenergiával előállított, ezért abszolút szénsemleges üzemanyagot biztosított a 24 órás extrém kísérlethez.</w:t>
      </w:r>
      <w:r>
        <w:rPr>
          <w:sz w:val="22"/>
          <w:szCs w:val="22"/>
        </w:rPr>
        <w:t xml:space="preserve"> „</w:t>
      </w:r>
      <w:r>
        <w:rPr>
          <w:sz w:val="22"/>
          <w:szCs w:val="22"/>
          <w:i/>
          <w:iCs/>
        </w:rPr>
        <w:t xml:space="preserve">Ezt nevezzük zöld hidrogénnek, hiszen előállítása során nem keletkezik széndioxid.” </w:t>
      </w:r>
      <w:r>
        <w:rPr>
          <w:sz w:val="22"/>
          <w:szCs w:val="22"/>
        </w:rPr>
        <w:t xml:space="preserve">– avatott be a részletekbe a hidrogéntöltő infrastruktúrát fejlesztő és telepítő Iwatani Corporation ügyvezető igazgatója, </w:t>
      </w:r>
      <w:r>
        <w:rPr>
          <w:sz w:val="22"/>
          <w:szCs w:val="22"/>
          <w:i/>
          <w:iCs/>
        </w:rPr>
        <w:t xml:space="preserve">Manabu Tsuyoshi.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„Aztán van a szürke hidrogén, amit metanolból vagy cseppfolyós földgázból nyerünk ki – ez nem szénsemleges folyamat. És végül létezik a kék hidrogén, amelynek a gyártása során ugyan keletkezik CO2, ám azt elnyeletjük, tároljuk vagy más formában hasznosítva semlegesítjük.”</w:t>
      </w:r>
    </w:p>
    <w:p>
      <w:pPr>
        <w:spacing w:after="100"/>
      </w:pPr>
    </w:p>
    <w:p>
      <w:r>
        <w:pict>
          <v:shape type="#_x0000_t75" style="width:600px;height:381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hosszú, összetett előkészítő folyamat végső célja persze az volt, hogy elrajtolhasson a hidrogénmotoros Toyota Corolla Sport. Elsőként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világbajnok pilótája ült a volán mögé, majd őt Morizo, azaz Akio Toyoda, a Toyota elnöke váltotta. Ők és az utánuk sorban következő pilóták ugyanazzal az elégedettséggel szálltak ki az autóból: </w:t>
      </w:r>
      <w:r>
        <w:rPr>
          <w:sz w:val="22"/>
          <w:szCs w:val="22"/>
          <w:b/>
        </w:rPr>
        <w:t xml:space="preserve">a hidrogén üzemű motor ugyanolyan élvezetesen vezethető, mint benzinüzemű társa. Sőt, mivel a hidrogén hat-hétszer gyorsabban ég, mint a benzin, a gázreakciók még annál is fürgébbek voltak.</w:t>
      </w:r>
      <w:r>
        <w:rPr>
          <w:sz w:val="22"/>
          <w:szCs w:val="22"/>
        </w:rPr>
        <w:t xml:space="preserve"> A telemetriai adatokat a boxban elemző mérnökök ugyanakkor látták, hogy a hidrogén eltérő égési jellemzői miatt az erőforrás működése fokozatosan kezdett eltérni az optimálistól.</w:t>
      </w:r>
    </w:p>
    <w:p>
      <w:pPr>
        <w:spacing w:after="100"/>
      </w:pPr>
    </w:p>
    <w:p>
      <w:r>
        <w:pict>
          <v:shape type="#_x0000_t75" style="width:600px;height:399.7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motorsportban muszáj elmennünk a legvégső határokig, és azokon is túl. Ha valami elromlik, kielemezzük. A futam előtt azt mondtam a csapat tagjainak: nem baj, ha valaha elromlik. Szabad hibázni.”</w:t>
      </w:r>
      <w:r>
        <w:rPr>
          <w:sz w:val="22"/>
          <w:szCs w:val="22"/>
        </w:rPr>
        <w:t xml:space="preserve"> – árulta el a futam után Akio Toyoda. </w:t>
      </w:r>
      <w:r>
        <w:rPr>
          <w:sz w:val="22"/>
          <w:szCs w:val="22"/>
          <w:i/>
          <w:iCs/>
        </w:rPr>
        <w:t xml:space="preserve">„Ha azzal bocsátom őket útjukra, hogy vigyázzanak az autóra, óvatosan vezettek volna, hogy elkerüljék a hibákat, de azzal pont a program lényegét veszítettük volna el.”</w:t>
      </w:r>
    </w:p>
    <w:p>
      <w:r>
        <w:rPr>
          <w:sz w:val="22"/>
          <w:szCs w:val="22"/>
          <w:i/>
          <w:iCs/>
        </w:rPr>
        <w:t xml:space="preserve">Takamitsu Matsui </w:t>
      </w:r>
      <w:r>
        <w:rPr>
          <w:sz w:val="22"/>
          <w:szCs w:val="22"/>
        </w:rPr>
        <w:t xml:space="preserve">pilótának alighanem ezek a szavak jelentették az egyetlen vigaszt, amikor a verseny tizenötödik órájában autója meghibásodott. Kiállt a boxba, a mérnökök pedig munkához láttak. Mint kiderült, a problémát elektronikus hiba okozta, a rendszer újraindítását követően a motor ismét tökéletesen működött.</w:t>
      </w:r>
    </w:p>
    <w:p>
      <w:pPr>
        <w:spacing w:after="100"/>
      </w:pPr>
    </w:p>
    <w:p>
      <w:r>
        <w:pict>
          <v:shape type="#_x0000_t75" style="width:600px;height:337.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 leintése előtt 25 perccel egy utolsó pilótacserére gördült ki a Corolla a boxba. A történelmi célba érésre Akio Toyodát kérte fel a csapat, így ő lehetett az, aki a Toyota első hidrogén üzemű versenyautójával áthaladhatott a célvonalon.</w:t>
      </w:r>
      <w:r>
        <w:rPr>
          <w:sz w:val="22"/>
          <w:szCs w:val="22"/>
          <w:i/>
          <w:iCs/>
        </w:rPr>
        <w:t xml:space="preserve"> „24 óra alatt több mint 1500 kilométert tettünk meg. Részvételünkkel nem csak a Toyota munkatársait képviseljük, hanem mindazt az 5,5 millió embert is, akik a japán autóiparban dolgoznak, és akikkel ugyanazt a végső célt: a szénsemlegességet kívánjuk elérni.”</w:t>
      </w:r>
      <w:r>
        <w:rPr>
          <w:sz w:val="22"/>
          <w:szCs w:val="22"/>
        </w:rPr>
        <w:t xml:space="preserve"> – foglalta össze a 24 órás verseny technikai és erkölcsi tanulságait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ezt a szénsemleges jövőt kizárólag célzatos szenvedélyességgel, aktív erőfeszítések révén valósíthatjuk meg. Mi most megmutattuk, hogy miből is áll ez a szenvedély és az aktív részvétel. Rendkívül hálás vagyok a csapat minden tagjának, és ennek jeleként ünnepélyesen megígérem, hogy a jövőben töretlenül folytatjuk ezirányú erőfeszítéseinket.”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https://news.smartermedia.hu/motorsport/hidrogennel-irt-tortenelmet-a-fuji-24-oras-futamon-a-toyota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13" Type="http://schemas.openxmlformats.org/officeDocument/2006/relationships/image" Target="media/section_image4.jpg"/>
  <Relationship Id="rId14" Type="http://schemas.openxmlformats.org/officeDocument/2006/relationships/image" Target="media/section_image5.jpg"/>
  <Relationship Id="rId15" Type="http://schemas.openxmlformats.org/officeDocument/2006/relationships/image" Target="media/section_image6.jpg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www.reuters.com/business/energy/japan-boosts-renewable-energy-target-2030-energy-mix-2021-07-21/" TargetMode="External"/>
  <Relationship Id="rId9" Type="http://schemas.openxmlformats.org/officeDocument/2006/relationships/hyperlink" Target="https://news.smartermedia.hu/innovacio/mar-eloben-hallhato-hidrogen-uzemu-sportmotor-hangja-amivel-nem-mas-mint-akio-toyoda-fog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2026-08-27T02:38:20+02:00</dcterms:created>
  <dcterms:modified xsi:type="dcterms:W3CDTF">2026-08-27T02:38:20+02:00</dcterms:modified>
  <dc:title/>
  <dc:description/>
  <dc:subject/>
  <cp:keywords/>
  <cp:category/>
</cp:coreProperties>
</file>