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Csúcsra ért: a világ legnépszerűbb autója a Toyota Hilux, a legkedveltebb márkája pedig a …</w:t>
      </w:r>
    </w:p>
    <w:p>
      <w:r>
        <w:rPr>
          <w:sz w:val="22"/>
          <w:szCs w:val="22"/>
          <w:b/>
        </w:rPr>
        <w:t xml:space="preserve">Az újautó-eladási adatokat elemezve hamar rábukkanhat bizonyos törvényszerűségekre az ember – például, hogy a világ országainak legalább egy ötödében a Toyota a legkeresettebb márka, mely azt is jelenti, hogy a bolygó legnépszerűbb autómárkája is egyben. Egy - 110 ország eladásait vizsgáló - monstre felmérésből azonban még több mindenre fény derül. </w:t>
      </w:r>
    </w:p>
    <w:p/>
    <w:p>
      <w:pPr>
        <w:spacing w:after="100"/>
      </w:pPr>
      <w:r>
        <w:rPr>
          <w:sz w:val="22"/>
          <w:szCs w:val="22"/>
        </w:rPr>
        <w:t xml:space="preserve">Földünkön jelenleg 7,67 milliárd ember él 195 országban. Minden tizenegy emberre két működőképes automobil – </w:t>
      </w:r>
      <w:r>
        <w:rPr>
          <w:sz w:val="22"/>
          <w:szCs w:val="22"/>
          <w:b/>
        </w:rPr>
        <w:t xml:space="preserve">összesen világszerte 1,4 milliárd használatban lévő gépkocsi</w:t>
      </w:r>
      <w:r>
        <w:rPr>
          <w:sz w:val="22"/>
          <w:szCs w:val="22"/>
        </w:rPr>
        <w:t xml:space="preserve"> – jut, és ez a szám évente szemmel látható mértékben nő: 2021-ben várhatóan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70 millió új autó</w:t>
        </w:r>
      </w:hyperlink>
      <w:r>
        <w:rPr>
          <w:sz w:val="22"/>
          <w:szCs w:val="22"/>
        </w:rPr>
        <w:t xml:space="preserve"> talál gazdára.</w:t>
      </w:r>
    </w:p>
    <w:p>
      <w:pPr>
        <w:spacing w:after="100"/>
      </w:pPr>
      <w:r>
        <w:rPr>
          <w:sz w:val="22"/>
          <w:szCs w:val="22"/>
          <w:b/>
        </w:rPr>
        <w:t xml:space="preserve">Ennek a hatalmas járműállománynak az összetételét és eloszlását vizsgálta rendkívüli alapossággal egy amerikai alkatrészpiaci szereplő,</w:t>
      </w:r>
      <w:r>
        <w:rPr>
          <w:sz w:val="22"/>
          <w:szCs w:val="22"/>
        </w:rPr>
        <w:t xml:space="preserve"> az Automotive Touch-Up (ATU) fényezés-specialista. A BestSellingCarsBlog.com által összegyűjtött adatokra épülő elemzés a legnagyobb piaci szereplők tekintetében nem hoz nagy meglepetéseket, legfeljebb az arányok megdöbbentőek.</w:t>
      </w:r>
    </w:p>
    <w:p>
      <w:pPr>
        <w:spacing w:after="100"/>
      </w:pPr>
      <w:r>
        <w:rPr>
          <w:sz w:val="22"/>
          <w:szCs w:val="22"/>
          <w:b/>
        </w:rPr>
        <w:t xml:space="preserve">A 2019-es és 2020-as újautó-eladásokat 110 nemzeti piacon vizsgáló áttekintés tanúsága szerint</w:t>
      </w:r>
      <w:r>
        <w:rPr>
          <w:sz w:val="22"/>
          <w:szCs w:val="22"/>
        </w:rPr>
        <w:t xml:space="preserve"> néhány furcsaságtól eltekintve </w:t>
      </w:r>
      <w:r>
        <w:rPr>
          <w:sz w:val="22"/>
          <w:szCs w:val="22"/>
          <w:b/>
        </w:rPr>
        <w:t xml:space="preserve">a legtöbb országban praktikus és ésszerű modellek vezetik az eladási listákat,</w:t>
      </w:r>
      <w:r>
        <w:rPr>
          <w:sz w:val="22"/>
          <w:szCs w:val="22"/>
        </w:rPr>
        <w:t xml:space="preserve"> méghozzá – és ez aligha meglepetés – többségükben tömegpiaci gyártók termékei.</w:t>
      </w:r>
    </w:p>
    <w:p>
      <w:pPr>
        <w:spacing w:after="100"/>
      </w:pPr>
      <w:r>
        <w:rPr>
          <w:sz w:val="22"/>
          <w:szCs w:val="22"/>
        </w:rPr>
        <w:t xml:space="preserve">Az egyetlen kivétel a Lexus, amely Kínában uralja az importmárkák eladásait, elsőkerék-hajtású nagyautója, a Lexus ES pedig a legnépszerűbb importautó a hatalmas nemzeti piacon. Ugyanakkor – ha már a furcsaságokat említettük – Monacóban a Smart Fortwo vezeti az eladásokat, Irán pedig 27 év után intett búcsút hazai gyártású bestsellerének, a Saipa Pride típuscsaládnak. Szintén kevéssé ismert autógyártó a Khazar, Azerbajdzsán büszkesége és kedvenc márkája, amely belföldi sikerei után hamarosan megkezdi az exportpiacok meghódítását.</w:t>
      </w:r>
    </w:p>
    <w:p>
      <w:pPr>
        <w:spacing w:after="100"/>
      </w:pPr>
    </w:p>
    <w:p>
      <w:r>
        <w:pict>
          <v:shape type="#_x0000_t75" style="width:600px;height:3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Maradjunk azonban a közismertebb márkáknál. </w:t>
      </w:r>
      <w:r>
        <w:rPr>
          <w:sz w:val="22"/>
          <w:szCs w:val="22"/>
          <w:b/>
        </w:rPr>
        <w:t xml:space="preserve">A világ abszolút legnépszerűbb típusa </w:t>
      </w:r>
      <w:r>
        <w:rPr>
          <w:sz w:val="22"/>
          <w:szCs w:val="22"/>
        </w:rPr>
        <w:t xml:space="preserve">például </w:t>
      </w:r>
      <w:r>
        <w:rPr>
          <w:sz w:val="22"/>
          <w:szCs w:val="22"/>
          <w:b/>
        </w:rPr>
        <w:t xml:space="preserve">a Toyota Hilux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tizennégy országban áll a rangsor élén</w:t>
      </w:r>
      <w:r>
        <w:rPr>
          <w:sz w:val="22"/>
          <w:szCs w:val="22"/>
        </w:rPr>
        <w:t xml:space="preserve"> – és ha tucatnyi közép-afrikai ország eladási adatai nem hiányoznának erről a bizonyos listáról, nyilván még több elsőséget ünnepelhetne a platós kisteherautó.</w:t>
      </w:r>
    </w:p>
    <w:p>
      <w:pPr>
        <w:spacing w:after="100"/>
      </w:pPr>
      <w:r>
        <w:rPr>
          <w:sz w:val="22"/>
          <w:szCs w:val="22"/>
          <w:b/>
        </w:rPr>
        <w:t xml:space="preserve">A dobogó második fokára a Toyota két modellje is felfért, a Toyota Corolla és Toyota Land Crusier, a harmadik helyre pedig a RAV4-es futott be,</w:t>
      </w:r>
      <w:r>
        <w:rPr>
          <w:sz w:val="22"/>
          <w:szCs w:val="22"/>
        </w:rPr>
        <w:t xml:space="preserve"> holtversenyben egy francia modellel. </w:t>
      </w:r>
    </w:p>
    <w:p>
      <w:pPr>
        <w:spacing w:after="100"/>
      </w:pPr>
      <w:r>
        <w:rPr>
          <w:sz w:val="22"/>
          <w:szCs w:val="22"/>
          <w:b/>
        </w:rPr>
        <w:t xml:space="preserve">Sokat mondó adat, hogy a világ hat legnépszerűbb autójából négy Toyota gyártmány. </w:t>
      </w:r>
      <w:r>
        <w:rPr>
          <w:sz w:val="22"/>
          <w:szCs w:val="22"/>
          <w:b/>
        </w:rPr>
        <w:t xml:space="preserve">Ami pedig a legnépszerűbb márkákat illeti, a Toyota 44 országban vezeti az eladásokat – ez a 110 vizsgált országnak pontosan a 40%-át jelenti! </w:t>
      </w:r>
    </w:p>
    <w:p>
      <w:pPr>
        <w:spacing w:after="100"/>
      </w:pPr>
      <w:r>
        <w:rPr>
          <w:sz w:val="22"/>
          <w:szCs w:val="22"/>
        </w:rPr>
        <w:t xml:space="preserve">Az idén 85 éves márka ezzel messze megelőzi a további dobogósokat: két európai és egy koreai autógyártót, amelyek együttesen is alig több mint fele annyi országban állnak a ranglista élén, mint japán versenytársuk. </w:t>
      </w:r>
      <w:r>
        <w:rPr>
          <w:sz w:val="22"/>
          <w:szCs w:val="22"/>
          <w:u w:val="single"/>
        </w:rPr>
        <w:t xml:space="preserve">(További országonkénti adatokat tartalmazó infografika a képgalériában.)</w:t>
      </w:r>
    </w:p>
    <w:p>
      <w:pPr>
        <w:spacing w:after="100"/>
      </w:pPr>
      <w:r>
        <w:rPr>
          <w:sz w:val="22"/>
          <w:szCs w:val="22"/>
        </w:rPr>
        <w:t xml:space="preserve">Külön említést érdemel a felmérésben Jemen, ahol mintha államvallás volna a Toyota-vásárlás. Minden második vevő (52,4%) a Land Cruiser mellett dönt, ami pedig az összeladásokat illeti, húsz emberből csupán egy tekint túl a Toyotán: </w:t>
      </w:r>
      <w:r>
        <w:rPr>
          <w:sz w:val="22"/>
          <w:szCs w:val="22"/>
          <w:b/>
        </w:rPr>
        <w:t xml:space="preserve">a japán márka piaci részesedése eléri a 93,9 százalékot!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Infografika: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www.automotivetouchup.com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https://news.smartermedia.hu/nemzetkozi-hirek/csucsra-ert-vilag-legnepszerubb-autoja-toyota-hilux-legkedveltebb-markaja-pedig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statista.com/statistics/200002/international-car-sales-since-1990/" TargetMode="External"/>
  <Relationship Id="rId9" Type="http://schemas.openxmlformats.org/officeDocument/2006/relationships/hyperlink" Target="https://www.automotivetouchup.com/touch-up-paint/most-popular-car-by-country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2026-10-23T01:26:11+02:00</dcterms:created>
  <dcterms:modified xsi:type="dcterms:W3CDTF">2026-10-23T01:26:11+02:00</dcterms:modified>
  <dc:title/>
  <dc:description/>
  <dc:subject/>
  <cp:keywords/>
  <cp:category/>
</cp:coreProperties>
</file>