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Rendőrautónak állt a vadonatúj Toyota Land Cruiser 300</w:t>
      </w:r>
    </w:p>
    <w:p>
      <w:r>
        <w:rPr>
          <w:sz w:val="22"/>
          <w:szCs w:val="22"/>
          <w:b/>
        </w:rPr>
        <w:t xml:space="preserve">Nem kellett sokáig várni arra, hogy a Toyota ikonikus terepjárójának új generációja fényhidat kapjon: a Land Cruiser 300 két példánya mostantól a világ legextravagánsabb rendőrségi flottájában szolgál és véd.</w:t>
      </w:r>
    </w:p>
    <w:p/>
    <w:p>
      <w:pPr>
        <w:spacing w:after="100"/>
      </w:pPr>
      <w:r>
        <w:rPr>
          <w:sz w:val="22"/>
          <w:szCs w:val="22"/>
        </w:rPr>
        <w:t xml:space="preserve">Mára világszerte fogalommá vált a dubaji rendőrség. Nem különösen hatékony nyomozati módszereik, speciális egyenruhájuk vagy a fegyveres erők nemzetközi sportversenyein elért páratlan sikereik irányította rájuk a reflektorfényt, hanem lenyűgöző járműflottájuk.</w:t>
      </w:r>
    </w:p>
    <w:p>
      <w:pPr>
        <w:spacing w:after="100"/>
      </w:pPr>
      <w:r>
        <w:rPr>
          <w:sz w:val="22"/>
          <w:szCs w:val="22"/>
        </w:rPr>
        <w:t xml:space="preserve">Az Aston Martintól a Rolls-Royce-ig, a Bugattitól a Paganiig, a Ferraritól a McLarenig tucatszámra járják több százmilliós értékű járművek az Egyesült Arab Emírségek utcáit (még repülő motorkerékpárjuk is van!). A luxus- és szupersportkocsikat nem bűnüldöző feladatokra osztják be: küldetésük, hogy megkerülhetetlen beszédtémaként személyes kapcsolatot teremtsenek a rendőrség és a lakosság, illetve a turisták között.</w:t>
      </w:r>
    </w:p>
    <w:p>
      <w:pPr>
        <w:spacing w:after="100"/>
      </w:pPr>
      <w:r>
        <w:rPr>
          <w:sz w:val="22"/>
          <w:szCs w:val="22"/>
        </w:rPr>
        <w:t xml:space="preserve">Ebben a több tucat autócsodából álló rangos flottában megállja a helyét a dubaji rendőrség legfrissebb beszerzése is. A vadonatúj Toyota Land Cruiser 300 impozáns méreteivel, lenyűgöző technológiájával és megkérdőjelezhetetlen terepképességeivel azonnal magára vonja a figyelmet, és akkor még nem szóltunk arról a hét évtizedes hagyatékról, amely a világ egyik legrégebben gyártott modellszériájává teszi a Land Cruisert.</w:t>
      </w:r>
    </w:p>
    <w:p>
      <w:pPr>
        <w:spacing w:after="100"/>
      </w:pPr>
      <w:r>
        <w:rPr>
          <w:sz w:val="22"/>
          <w:szCs w:val="22"/>
        </w:rPr>
        <w:t xml:space="preserve">Az új generációs modell, amelyről idén júniusban rántották le a leplet, minden idők legtökéletesebb Land Cruisere lett. A Toyota új generációs jármű architektúrájának (TNGA) a kifejezetten alvázas járművekhez kifejlesztett változatát alkalmazva a modern személyautók digitális tudását, környezeti kompatibilitását, vezethetőségét és biztonságát ötvözi az old school terepjárók elpusztíthatatlanságával és terepalkalmasságával.</w:t>
      </w:r>
    </w:p>
    <w:p>
      <w:pPr>
        <w:spacing w:after="100"/>
      </w:pPr>
      <w:r>
        <w:rPr>
          <w:sz w:val="22"/>
          <w:szCs w:val="22"/>
        </w:rPr>
        <w:t xml:space="preserve">A Toyota Land Cruiser 300 kétségtelenül az év egyik legfontosabb autópiaci újdonsága, amely presztízsével, impozáns megjelenésével és tudásával egyaránt kiérdemli a helyet a dubaji álomflottában. Mégis azt reméljük, a Land Cruiser nem turistalátványosságként dolgozik majd a Közel-Keleten, hanem a rendőrök valódi munkára fogják.</w:t>
      </w:r>
    </w:p>
    <w:p>
      <w:pPr>
        <w:spacing w:after="100"/>
      </w:pPr>
      <w:r>
        <w:rPr>
          <w:sz w:val="22"/>
          <w:szCs w:val="22"/>
        </w:rPr>
        <w:t xml:space="preserve">A leköszönő Land Cruiser 200-asnak nem volt párja a sivatagban, az utód pedig mechanikus rendszereiben, elektronikus segédberendezéseiben és nem utolsósorban a 3,5 literes V6-os turbómotor teljesítményében (415 LE, 650 Nm) egyaránt messze felülmúlja a legendás előd képességeit. Hamarosan egyébként egészen speciális rendőrségi feladatokra is alkalmassá válhat a Land Cruiser: a Toyota egyik legfontosabb piacán, Dél-Afrikában már megkezdték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modell páncélozott változatának</w:t>
        </w:r>
      </w:hyperlink>
      <w:r>
        <w:rPr>
          <w:sz w:val="22"/>
          <w:szCs w:val="22"/>
        </w:rPr>
        <w:t xml:space="preserve"> fejlesztését.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carsguide.com.au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https://news.smartermedia.hu/nemzetkozi-hirek/rendorautonak-allt-vadonatuj-toyota-land-cruiser-300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ar-fejlesztes-alatt-van-pancelozott-toyota-land-cruiser-30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2026-07-23T09:07:54+02:00</dcterms:created>
  <dcterms:modified xsi:type="dcterms:W3CDTF">2026-07-23T09:07:54+02:00</dcterms:modified>
  <dc:title/>
  <dc:description/>
  <dc:subject/>
  <cp:keywords/>
  <cp:category/>
</cp:coreProperties>
</file>