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új korszakának első világbajnoka</w:t>
      </w:r>
    </w:p>
    <w:p>
      <w:r>
        <w:rPr>
          <w:sz w:val="22"/>
          <w:szCs w:val="22"/>
          <w:b/>
        </w:rPr>
        <w:t xml:space="preserve">Az átszervezett hosszú távú világbajnokság új királykategóriájában, a Hypercar géposztályban a Toyota Gazoo Racing elsőként szerzett konstruktőri világbajnoki címet, és ezzel örökre beírta a nevét a sportág történetébe.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nyolcról hat futamra rövidített 2021-es bajnokság utolsó előtti versenyén, a Bahreini Hatóráson kettős győzelmet ért el, és ezzel már most megszerezte a konstruktőri világbajnoki címet a Toyota Gazoo Racing csapata. Mégsem lesz izgalmaktól mentes a nyolcórás szezonzáró verseny, hiszen itt dől el, hogy a 7-es vagy a 8-as rajtszámú Toyota GR010 Hybrid versenyautó legénységét koronázzák-e egyéni világbajnokká.</w:t>
      </w:r>
    </w:p>
    <w:p>
      <w:pPr>
        <w:spacing w:after="100"/>
      </w:pPr>
      <w:r>
        <w:rPr>
          <w:sz w:val="22"/>
          <w:szCs w:val="22"/>
        </w:rPr>
        <w:t xml:space="preserve">A 2021-es FIA WEC hosszú távú világbajnokságban első ízben álltak rajthoz a korábbi LMP1-es kategóriát kiváltó Hypercar géposztály képviselői. Ezek általában nehezebbek, lassabbak és biztonságosabbak az LMP1-es prototípusoknál, valamint aerodinamikai csomagjukat is szigorúbban szabályozza az FIA. A módosítás célja egyrészt a költségek csökkentése, másrészt az, hogy a motorsport ezen csúcskategóriájának versenyautói szorosabb, közvetlenebb kapcsolatban álljanak közúti sportautókkal. Követelmény, hogy a gyártók homologizációs példányokat építsenek versenyautójukból –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Super Sport</w:t>
        </w:r>
      </w:hyperlink>
      <w:r>
        <w:rPr>
          <w:sz w:val="22"/>
          <w:szCs w:val="22"/>
        </w:rPr>
        <w:t xml:space="preserve"> szupersportkocsi, amely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GR 010 Hybrid</w:t>
        </w:r>
      </w:hyperlink>
      <w:r>
        <w:rPr>
          <w:sz w:val="22"/>
          <w:szCs w:val="22"/>
        </w:rPr>
        <w:t xml:space="preserve"> versenyautó technikáját és megjelenését adaptálja közúti használatra.</w:t>
      </w:r>
    </w:p>
    <w:p>
      <w:pPr>
        <w:spacing w:after="100"/>
      </w:pPr>
      <w:r>
        <w:rPr>
          <w:sz w:val="22"/>
          <w:szCs w:val="22"/>
        </w:rPr>
        <w:t xml:space="preserve">A Toyota új versenyautója a 2021-es bajnokság szezonnyitó versenyén, Spa-Francorchamps-ban esett át a tűzkeresztségen. A májusi futamon, ahogy egy kivétellel a többi versenyen is, a Toyota GR 101 Hybridek érték el a legjobb kvalifikációs időt. Mind az öt, eddig lezajlott versenyen a Toyota diadalmaskodott: Spa-Francorchamps-ban és a portugáliai Portimãóban a 8-as rajtszámú autó (pilóták: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) győzött, míg az évad harmadik, negyedik és ötödik futamán, azaz Monzában, Le Mans-ban és Bahreinben a 7-es rajtszámú Toyota (pilóták: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) bizonyult a leggyorsabbnak.</w:t>
      </w:r>
    </w:p>
    <w:p>
      <w:pPr>
        <w:spacing w:after="100"/>
      </w:pPr>
      <w:r>
        <w:rPr>
          <w:sz w:val="22"/>
          <w:szCs w:val="22"/>
        </w:rPr>
        <w:t xml:space="preserve">A Spa-Francorchamps-i Hatóráson egy további harmadik helyezés, míg a Portimão-i 8 óráson és a Le Mans-i 24 óráson egy-egy ezüstérem is gyarapította a csapat pontjait, így a Bahreini Hatórás versenyen elért kettős győzelemmel eldőlt a konstruktőri világbajnoki cím sorsa: a Toyota Gazoo Racing a 2021-es széria utolsó futamán már a Hypercar korszak első bajnokaként vesz részt.</w:t>
      </w:r>
    </w:p>
    <w:p>
      <w:pPr>
        <w:spacing w:after="100"/>
      </w:pPr>
      <w:r>
        <w:rPr>
          <w:sz w:val="22"/>
          <w:szCs w:val="22"/>
        </w:rPr>
        <w:t xml:space="preserve">Nincs még ugyanakkor lefutva az egyéni világbajnoki címért folytatott küzdelem. A Toyota Gazoo Racing 7-es számú csapata 145 ponttal vezeti a bajnokságot, míg a 8-as rajtszámú autó 130 ponttal a második helyen várja a szezonzárót. Mivel ez a hatodik és végső futam nyolcórás lesz, a győztes 38, a második helyezett 27, a harmadik 23 pontot szerezhet. Matematikailag tehát mindkét legénységnek van esélye a bajnoki címre, sőt, az a furcsa helyzet is előfordulhat, hogy a két autó azonos pontszámmal zárja a bajnokságot. Bőven ígér tehát izgalmakat az FIA WEC 2021-es bajnokságának utolsó állomása, amelyre november 6-án kerül sor, ugyanazon a bahreini versenypályán, ahol a Toyota október végén megszerezte konstruktőri világbajnoki címét.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https://news.smartermedia.hu/motorsport/toyota-wec-uj-korszakanak-elso-vilagbajnoka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spekulacio-kizarva-csak-egy-kerdoiv-kitoltese-utan-vasarolhatnak-az-erdeklodok-toyota" TargetMode="External"/>
  <Relationship Id="rId8" Type="http://schemas.openxmlformats.org/officeDocument/2006/relationships/hyperlink" Target="https://news.smartermedia.hu/motorsport/bemutatta-vadonatuj-le-mans-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2026-10-02T17:17:31+02:00</dcterms:created>
  <dcterms:modified xsi:type="dcterms:W3CDTF">2026-10-02T17:17:31+02:00</dcterms:modified>
  <dc:title/>
  <dc:description/>
  <dc:subject/>
  <cp:keywords/>
  <cp:category/>
</cp:coreProperties>
</file>