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Megvalósul, és elektromos lesz a Lexus LFA utódja</w:t>
      </w:r>
    </w:p>
    <w:p>
      <w:r>
        <w:rPr>
          <w:sz w:val="22"/>
          <w:szCs w:val="22"/>
          <w:b/>
        </w:rPr>
        <w:t xml:space="preserve">December 14-én vázolta elektromos stratégiáját a Lexus. Középtávon bámulatosan izgalmas újdonságok, az évtized végére pedig emissziómentes modellpaletta vár az ügyfelekre.</w:t>
      </w:r>
    </w:p>
    <w:p/>
    <w:p>
      <w:pPr>
        <w:spacing w:after="100"/>
      </w:pPr>
      <w:r>
        <w:rPr>
          <w:sz w:val="22"/>
          <w:szCs w:val="22"/>
        </w:rPr>
        <w:t xml:space="preserve">Miután hibrid modelleivel forradalmasította a prémium szegmenst, a Lexus új fejezetet kezd, és a következő évtized derekára tisztán elektromos márkává alakul át – ez volt a fő üzenete annak a sajtótájékoztatónak, amelyen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Lexus elnöke ismertette az autógyártó villamosítási terveit.</w:t>
      </w:r>
    </w:p>
    <w:p>
      <w:pPr>
        <w:spacing w:after="100"/>
      </w:pPr>
      <w:r>
        <w:rPr>
          <w:sz w:val="22"/>
          <w:szCs w:val="22"/>
        </w:rPr>
        <w:t xml:space="preserve">A Toyota elektromos stratégiájába szervesen illeszkedő elképzelések szerint a frissen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RZ</w:t>
        </w:r>
      </w:hyperlink>
      <w:r>
        <w:rPr>
          <w:sz w:val="22"/>
          <w:szCs w:val="22"/>
        </w:rPr>
        <w:t xml:space="preserve"> – amelynek nevében a ’Z’ a zéró károsanyag-kibocsátásra utal – határozza meg a márka átalakulásának az útját. A Lexus hajtáslánctól függetlenül ugyanazokat az értékeket, ugyanazt a karakteres vezetési érzetet kell hogy megtestesítse – hangsúlyozta a cégvezető, – ami azonban nem jelenti azt, hogy a leendő elektromos paletta ne fedhetné le a modellek jelenleginél szélesebb spektrumát.</w:t>
      </w:r>
    </w:p>
    <w:p>
      <w:pPr>
        <w:spacing w:after="100"/>
      </w:pPr>
      <w:r>
        <w:rPr>
          <w:sz w:val="22"/>
          <w:szCs w:val="22"/>
        </w:rPr>
        <w:t xml:space="preserve">Az RZ-t ugyanis egy teljesen új fejlesztésű, akkumulátoros elektromos sportautó fogja követni – hogy pontosan mikor, arra nem tért ki Sato-szan. Szavaiból azonban egyértelműen kiderült, hogy nem sportos hangolású személyautóról, hanem hamisítatlan szupersportkocsiról lesz szó, amely a műfaj minden kötelező formai és dinamikai elemével rendelkezik majd, a lapos építéstől az agresszív megjelenésen át a lehengerlő dinamizmusig: az autó </w:t>
      </w:r>
      <w:r>
        <w:rPr>
          <w:sz w:val="22"/>
          <w:szCs w:val="22"/>
          <w:b/>
        </w:rPr>
        <w:t xml:space="preserve">kevesebb, mint három másodperc alatt fog gyorsulni 100 kilométer/órára!</w:t>
      </w:r>
      <w:r>
        <w:rPr>
          <w:sz w:val="22"/>
          <w:szCs w:val="22"/>
        </w:rPr>
        <w:t xml:space="preserve"> Ezzel méltó utódja lehet a legendás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-nak, amely alapkivitelében 3,7 másodperc alatt érte el a 100 km/óra sebességet.</w:t>
      </w:r>
    </w:p>
    <w:p>
      <w:pPr>
        <w:spacing w:after="100"/>
      </w:pPr>
      <w:r>
        <w:rPr>
          <w:sz w:val="22"/>
          <w:szCs w:val="22"/>
        </w:rPr>
        <w:t xml:space="preserve">Noha a villanyautók többségénél erősen korlátozzák a végsebességet, mivel a szélsőséges tempó hatványozott mértékű energiafelhasználást, és ezáltal radikálisan csorbuló hatótávolságot jelent, a Lexus elektromos szupersportkocsijánál erre nem feltétlenül lesz szükség, mivel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nagy energiasűrűségű akkumulátora</w:t>
        </w:r>
      </w:hyperlink>
      <w:r>
        <w:rPr>
          <w:sz w:val="22"/>
          <w:szCs w:val="22"/>
        </w:rPr>
        <w:t xml:space="preserve"> várhatóan </w:t>
      </w:r>
      <w:r>
        <w:rPr>
          <w:sz w:val="22"/>
          <w:szCs w:val="22"/>
          <w:b/>
        </w:rPr>
        <w:t xml:space="preserve">700 kilométer körüli hatótávolságot </w:t>
      </w:r>
      <w:r>
        <w:rPr>
          <w:sz w:val="22"/>
          <w:szCs w:val="22"/>
        </w:rPr>
        <w:t xml:space="preserve">biztosít, ami kellő tartalékot jelent ahhoz, hogy vezetője időnként bedobja a lovak közé a gyeplőt.</w:t>
      </w:r>
    </w:p>
    <w:p>
      <w:pPr>
        <w:spacing w:after="100"/>
      </w:pPr>
      <w:r>
        <w:rPr>
          <w:sz w:val="22"/>
          <w:szCs w:val="22"/>
        </w:rPr>
        <w:t xml:space="preserve">Ahogy ma a Lexus és a hibrid hajtás egymástól elválaszthatatlan fogalmak, Koji Sato szerint úgy fogja a Lexus újraalkotni a jövőben a villanyautó koncepcióját, és fordítva: megfelelő hangolással úgy válik az elektromos hajtás a márka meghatározó jellemzőjévé. Ebben sokat segít a hajtástechnológia rugalmassága, az akkumulátor és a villanymotor viszonylag szabadon variálható elhelyezésével ugyanis alapvetően lehet befolyásolni a járművek karakterét, vezethetőségét, helykínálatát. Ezt kihasználva a Lexus 2030-ra minden, általa lefedett piaci szegmensben kínál akkumulátoros elektromos alternatívát, 2035-től pedig világszerte kizárólag tisztán elektromos modelleket fog forgalmazni – évente nem kevesebb, mint egymillió darabot.</w:t>
      </w:r>
    </w:p>
    <w:p>
      <w:pPr>
        <w:spacing w:after="100"/>
      </w:pPr>
      <w:r>
        <w:rPr>
          <w:sz w:val="22"/>
          <w:szCs w:val="22"/>
        </w:rPr>
        <w:t xml:space="preserve">Erre a teljes technológiai átállásra a márka elsődleges piacain, így Kínában, Észak-Amerikában és Európában is, már 2030-ban sor kerül: </w:t>
      </w:r>
      <w:r>
        <w:rPr>
          <w:sz w:val="22"/>
          <w:szCs w:val="22"/>
          <w:b/>
        </w:rPr>
        <w:t xml:space="preserve">az évtized végétől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kizárólag zéró helyi károsanyag-kibocsátású modellekkel találkozhatunk a Lexus európai márkakereskedéseiben</w:t>
      </w:r>
      <w:r>
        <w:rPr>
          <w:sz w:val="22"/>
          <w:szCs w:val="22"/>
        </w:rPr>
        <w:t xml:space="preserve">. Ezek között nagyméretű szabadidőjármű éppúgy lesz, mint elektromos sportszedán: az újdonságokat megelőlegező formatanulmányokat már most megmutatta a Lexus, ám sem bevezetésük várható időpontjáról, sem a tervezett technológiai tartalomról nincsenek információk.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Noriaki Mitsuhashi/N-RAK Photo Agency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https://news.smartermedia.hu/nemzetkozi-hirek/megvalosul-es-elektromos-lesz-lexus-lfa-utodja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mit-vadonatuj-elektromos-lexusrol-tudni-lehet" TargetMode="External"/>
  <Relationship Id="rId8" Type="http://schemas.openxmlformats.org/officeDocument/2006/relationships/hyperlink" Target="https://news.smartermedia.hu/nemzetkozi-hirek/tiz-eves-az-auto-melynek-kedveert-meg-toyota-elnoke-kabalafigurava-valtozott" TargetMode="External"/>
  <Relationship Id="rId9" Type="http://schemas.openxmlformats.org/officeDocument/2006/relationships/hyperlink" Target="https://news.smartermedia.hu/innovacio/negyezer-milliard-forint-az-evtized-vegeig-igy-forradalmasitja-az-akkumulator-piaco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2026-08-12T08:31:27+02:00</dcterms:created>
  <dcterms:modified xsi:type="dcterms:W3CDTF">2026-08-12T08:31:27+02:00</dcterms:modified>
  <dc:title/>
  <dc:description/>
  <dc:subject/>
  <cp:keywords/>
  <cp:category/>
</cp:coreProperties>
</file>