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Uralják a mezőnyt a Toyoták a Dakaron</w:t>
      </w:r>
    </w:p>
    <w:p>
      <w:r>
        <w:rPr>
          <w:sz w:val="22"/>
          <w:szCs w:val="22"/>
          <w:b/>
        </w:rPr>
        <w:t xml:space="preserve">A hatodik versenynap után három Hilux osztozik az első öt helyen, Nászer el-Attija stabilan őrzi előnyét. A nap hőse azonban a Henk Lategan/Brett Cummings páros volt, akik első szakaszgyőzelmükkel talán véget vetnek eddigi pechszériájuknak.</w:t>
      </w:r>
    </w:p>
    <w:p/>
    <w:p>
      <w:pPr>
        <w:spacing w:after="100"/>
      </w:pPr>
      <w:r>
        <w:rPr>
          <w:sz w:val="22"/>
          <w:szCs w:val="22"/>
        </w:rPr>
        <w:t xml:space="preserve">Az első öt szakasz után uralja a versenyt a 2019-es Dakar-győztes Toyota. Az idén négy autóval rajthoz álló Toyota Gazoo Racing South Africa mellett a belga Overdrive Toyota pilótái is sikeresen képviselik a márkát: a </w:t>
      </w:r>
      <w:r>
        <w:rPr>
          <w:sz w:val="22"/>
          <w:szCs w:val="22"/>
          <w:i/>
          <w:iCs/>
        </w:rPr>
        <w:t xml:space="preserve">Nászer el-Attija/Matthieu Baumel</w:t>
      </w:r>
      <w:r>
        <w:rPr>
          <w:sz w:val="22"/>
          <w:szCs w:val="22"/>
        </w:rPr>
        <w:t xml:space="preserve"> páros a verseny rajtja óta magabiztosan őrzi első helyét, a harmadik és negyedik helyen pedig </w:t>
      </w:r>
      <w:r>
        <w:rPr>
          <w:sz w:val="22"/>
          <w:szCs w:val="22"/>
          <w:i/>
          <w:iCs/>
        </w:rPr>
        <w:t xml:space="preserve">Lucio Alvarez/Armand Monleon</w:t>
      </w:r>
      <w:r>
        <w:rPr>
          <w:sz w:val="22"/>
          <w:szCs w:val="22"/>
        </w:rPr>
        <w:t xml:space="preserve"> kettős, illetve a </w:t>
      </w:r>
      <w:r>
        <w:rPr>
          <w:sz w:val="22"/>
          <w:szCs w:val="22"/>
          <w:i/>
          <w:iCs/>
        </w:rPr>
        <w:t xml:space="preserve">Jazíd el-Radzsi/Michael Orr</w:t>
      </w:r>
      <w:r>
        <w:rPr>
          <w:sz w:val="22"/>
          <w:szCs w:val="22"/>
        </w:rPr>
        <w:t xml:space="preserve"> páros áll.</w:t>
      </w:r>
    </w:p>
    <w:p>
      <w:pPr>
        <w:spacing w:after="100"/>
      </w:pPr>
      <w:r>
        <w:rPr>
          <w:sz w:val="22"/>
          <w:szCs w:val="22"/>
        </w:rPr>
        <w:t xml:space="preserve">Nászer el-Attiját biztonsági játékra kényszerítette előző napi szakaszgyőzelme: mivel elsőként, még a motorosok előtt rajtolt, teljesen szűz homokban kellett haladnia. Ő jelölte ki a helyes irányt a mögötte érkezők számára, akik ennek köszönhetően jobb időket futhattak. A rutinos versenyző nem kockáztatott, inkább néhány másodpercet áldozott az előnyéből, amely azonban így is több mint harmincöt perc.</w:t>
      </w:r>
    </w:p>
    <w:p>
      <w:pPr>
        <w:spacing w:after="100"/>
      </w:pPr>
      <w:r>
        <w:rPr>
          <w:sz w:val="22"/>
          <w:szCs w:val="22"/>
        </w:rPr>
        <w:t xml:space="preserve">A pénteki versenynapon el-Attija csapattársára, </w:t>
      </w:r>
      <w:r>
        <w:rPr>
          <w:sz w:val="22"/>
          <w:szCs w:val="22"/>
          <w:i/>
          <w:iCs/>
        </w:rPr>
        <w:t xml:space="preserve">Henk Lateganra</w:t>
      </w:r>
      <w:r>
        <w:rPr>
          <w:sz w:val="22"/>
          <w:szCs w:val="22"/>
        </w:rPr>
        <w:t xml:space="preserve"> és navigátorára, </w:t>
      </w:r>
      <w:r>
        <w:rPr>
          <w:sz w:val="22"/>
          <w:szCs w:val="22"/>
          <w:i/>
          <w:iCs/>
        </w:rPr>
        <w:t xml:space="preserve">Brett Cummingsra</w:t>
      </w:r>
      <w:r>
        <w:rPr>
          <w:sz w:val="22"/>
          <w:szCs w:val="22"/>
        </w:rPr>
        <w:t xml:space="preserve"> hárult ugyanez a hálátlan feladat: miután a dél-afrikai páros az első és a negyedik szakaszon egyaránt jelentős időt veszített, az ötödiken a kezdeti problémákon felülkerekedve megtáltosodtak, és közel két perces előnnyel teljesítették a 346 kilométeres gyorsaságit. Remélhetőleg ezzel végleg elvonultak a fejük fölül a viharfelhők, és a rali hátralevő szakaszain képességeikhez méltóan tudnak teljesíteni.</w:t>
      </w:r>
    </w:p>
    <w:p>
      <w:pPr>
        <w:spacing w:after="100"/>
      </w:pPr>
      <w:r>
        <w:rPr>
          <w:sz w:val="22"/>
          <w:szCs w:val="22"/>
        </w:rPr>
        <w:t xml:space="preserve">Honfitársaik,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közvetlenül Nászer el-Attija előtt értek be a célba; a második szakasztól eltekintve, amikor súlyos büntetést rótt ki rájuk a versenybíróság, stabilan a Top 10-ben teljesítenek, és folyamatosan dolgozzák le hátrányukat. A Toyota Gazoo Racing South Africa negyedik duója,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and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(mindketten dél-afrikaiak) egy defekt és némi navigációs bizonytalanság ellenére előre léptek az összesített 19. helyre.</w:t>
      </w:r>
    </w:p>
    <w:p>
      <w:pPr>
        <w:spacing w:after="100"/>
      </w:pPr>
      <w:r>
        <w:rPr>
          <w:sz w:val="22"/>
          <w:szCs w:val="22"/>
        </w:rPr>
        <w:t xml:space="preserve">Új generációs versenyautójuk, a V6-os turbómotorral, új felfüggesztéssel és nagyobb kerekekkel szerelt, harcias kiállású Toyota Hilux mindenesetre eddig hibátlanul vett minden kihívást, az elkerülhetetlen kerékproblémákon kívül csak olyan kellemetlen apróságok nehezítették a csapatok dolgát, mint Shameer Variawa elromlott ablaktörlője (4. szakasz) vagy Henk Lategan vezetőajtajának eltört zárja, amelyet a verseny közben gyorskötőzővel orvosolt a rutinos pilóta.</w:t>
      </w:r>
    </w:p>
    <w:p>
      <w:pPr>
        <w:spacing w:after="100"/>
      </w:pPr>
      <w:r>
        <w:rPr>
          <w:sz w:val="22"/>
          <w:szCs w:val="22"/>
        </w:rPr>
        <w:t xml:space="preserve">A pihenőnap előtti utolsó szakaszon Szaúd-Arábia fővárosa, Rijád körül tesz meg egy rövid, de technikás hurkot a mezőny; ha a Toyota pilótái tartani tudják eddigi tempójukat, a következő, vasárnapi rajtnál a mostaninál is kedvezőbb pozícióból folytathatja a márka a versenyt.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https://news.smartermedia.hu/motorsport/uraljak-mezonyt-toyotak-dakaron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2026-07-23T06:07:55+02:00</dcterms:created>
  <dcterms:modified xsi:type="dcterms:W3CDTF">2026-07-23T06:07:55+02:00</dcterms:modified>
  <dc:title/>
  <dc:description/>
  <dc:subject/>
  <cp:keywords/>
  <cp:category/>
</cp:coreProperties>
</file>