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legnagyobb webáruházából vehetünk Toyota-alkatrészeket</w:t>
      </w:r>
    </w:p>
    <w:p>
      <w:r>
        <w:rPr>
          <w:sz w:val="22"/>
          <w:szCs w:val="22"/>
          <w:b/>
        </w:rPr>
        <w:t xml:space="preserve">Az Amazon.com online értékesítési platformon létesített alkatrészáruházat a Toyota és a Lexus. A bolt éjjel-nappal nyitva van, a kínálat folyamatosan bővülni fog.</w:t>
      </w:r>
    </w:p>
    <w:p/>
    <w:p>
      <w:pPr>
        <w:spacing w:after="100"/>
      </w:pPr>
      <w:r>
        <w:rPr>
          <w:sz w:val="22"/>
          <w:szCs w:val="22"/>
        </w:rPr>
        <w:t xml:space="preserve">Az utóbbi időkben világszerte ugrásszerűen megnőtt az internetes kereskedelem jelentősége. A jelenséget kétségtelenül felgyorsította a koronavírus-járvány, amikor sok esetben ez volt a vásárlás egyetlen működőképes, biztonságos módja. Ugyanakkor az online értékesítést nem csak a kényszer tette népszerűvé: a technológia folyamatos fejlődésének, no meg az egyre erősebb kiszolgáló infrastruktúrának köszönhetően ma már szó szerint erőfeszítés nélkül, megbízhatóan és gyorsan vásárolhatunk meg jóformán bármit az interneten keresztül.</w:t>
      </w:r>
    </w:p>
    <w:p>
      <w:pPr>
        <w:spacing w:after="100"/>
      </w:pPr>
      <w:r>
        <w:rPr>
          <w:sz w:val="22"/>
          <w:szCs w:val="22"/>
        </w:rPr>
        <w:t xml:space="preserve">A webáruházak ellen szóló legerősebb érv, hogy nem próbálhatjuk ki, nem tapogathatjuk meg a kiszemelt árucikket. Ez fontos a friss élelmiszerek, ruhaneműk, sporteszközök vagy szerszámok esetén, egyáltalán nincs azonban jelentősége szigorú szabvány szerint gyártott termékek esetén. Ilyenek az autóalkatrészek, ahol a cikkszámon kívül semmi egyebet nem kell tudnunk ahhoz, hogy biztosak lehessünk abban: pontosan megfelelő árut vásárolunk.</w:t>
      </w:r>
    </w:p>
    <w:p>
      <w:pPr>
        <w:spacing w:after="100"/>
      </w:pPr>
      <w:r>
        <w:rPr>
          <w:sz w:val="22"/>
          <w:szCs w:val="22"/>
        </w:rPr>
        <w:t xml:space="preserve">Ezt felismerve a Toyota és prémium társmárkája, a Lexus online alkatrészáruházat nyitott. A tartozékboltnak az Amazon nagy-britanniai platformja ad otthont, ami a gyors, pontos és zökkenőmentes kiszállítás garanciája.</w:t>
      </w:r>
    </w:p>
    <w:p>
      <w:pPr>
        <w:spacing w:after="100"/>
      </w:pPr>
      <w:r>
        <w:rPr>
          <w:sz w:val="22"/>
          <w:szCs w:val="22"/>
        </w:rPr>
        <w:t xml:space="preserve">Az éjjel-nappal nyitva tartó felület kizárólag eredeti alkatrészeket forgalmaz, méghozzá gyári garanciával – ugyanolyan feltételekkel, mintha azokat a Toyota vagy a Lexus valamely márkakereskedésében vásárolná meg az ember. A webbolt aktuálisan forgalmazott és korábbi modellekhez egyaránt kínál alkatrészeket, valamint tartozékokat; a választékot a tervek szerint folyamatosan bővítik. Az ígéretek szerint idővel ’több ezer tétel’ lesz elérhető, az ablaktörlő lapátoktól a fékbetétekig, a tetőcsomagtartótól a padlószőnyegekig. A márka sport- és tuningrészlegének, a Gazoo Racingnek a termékeiről sem feledkeznek meg.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„Folyamatosan arra törekszünk, hogy minél jobb szolgáltatást nyújthassunk ügyfeleinknek. Ennek része, hogy a lehető legegyszerűbben, legkényelmesebben intézhessék az autójukhoz kapcsolódó tennivalókat, beleértve az alkatrészek, tartozékok és kiegészítők megvásárlását.”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Rob Giles</w:t>
      </w:r>
      <w:r>
        <w:rPr>
          <w:sz w:val="22"/>
          <w:szCs w:val="22"/>
        </w:rPr>
        <w:t xml:space="preserve">, a Toyota GB ügyfélszolgálati igazgatója. </w:t>
      </w:r>
      <w:r>
        <w:rPr>
          <w:sz w:val="22"/>
          <w:szCs w:val="22"/>
          <w:i/>
          <w:iCs/>
        </w:rPr>
        <w:t xml:space="preserve">„Az új webáruházak révén márkáink hivatalosan is megjelennek a piac egyik legnépszerűbb online értékesítési felületén, ugyanakkor a minőséget és a teljesítményt változatlanul mi szavatoljuk.”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Cardealermagazine.co.uk, Amazon.com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https://news.smartermedia.hu/nemzetkozi-hirek/vilag-legnagyobb-webaruhazabol-vehetunk-toyota-alkatreszeket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2026-07-23T07:17:37+02:00</dcterms:created>
  <dcterms:modified xsi:type="dcterms:W3CDTF">2026-07-23T07:17:37+02:00</dcterms:modified>
  <dc:title/>
  <dc:description/>
  <dc:subject/>
  <cp:keywords/>
  <cp:category/>
</cp:coreProperties>
</file>