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Máris tuningolják az új Lexus LX-et</w:t>
      </w:r>
    </w:p>
    <w:p>
      <w:r>
        <w:rPr>
          <w:sz w:val="22"/>
          <w:szCs w:val="22"/>
          <w:b/>
        </w:rPr>
        <w:t xml:space="preserve">A Toyota házi tuningcégének számító japán Modellista csak az optikát módosította, de azt elég hatásosan.</w:t>
      </w:r>
    </w:p>
    <w:p/>
    <w:p>
      <w:pPr>
        <w:spacing w:after="100"/>
      </w:pPr>
      <w:r>
        <w:rPr>
          <w:sz w:val="22"/>
          <w:szCs w:val="22"/>
        </w:rPr>
        <w:t xml:space="preserve">Még szinte a festék sem száradt meg a 2021 októberében bemutatott, negyedik generációs, J310-es Lexus LX-en, máris elkezdtek érkezni az átiratok a különböző tuningműhelyekből. Ezúttal a Toyota- és Lexus-specialista Modellista nyúlt hozzá az elődjénél 200 kilogrammal könnyebb luxusterepjáró 600-as jelzésű csúcsváltozatához, nem is akármilyen végeredménnyel.</w:t>
      </w:r>
    </w:p>
    <w:p>
      <w:pPr>
        <w:spacing w:after="100"/>
      </w:pPr>
      <w:r>
        <w:rPr>
          <w:sz w:val="22"/>
          <w:szCs w:val="22"/>
        </w:rPr>
        <w:t xml:space="preserve">Bár a LX tavaly szinte egyszerre érkezett a Toyota Land Cruiser 300-assal, a díszesebb csomagolás és a igényesebben kivitelezett beltér ellenére eddig kissé háttérbe szorult a testvérmodellhez képest. Ezen változtathat a Modellista diszkrét optikai csomagja, amely úgy növeli a prémium verzió tekintélyét, hogy közben nem válik ízléstelenné és csicsássá. Talán a legszembetűnőbb módosítás a frontrész síkjából hóekeszerűen kiugró új első lökhárító, amelyen virtuálisan megnöveli az új LX legjellegzetesebb részletét, a hét dupla krómléccel ellátott, orsó alakú hűtőmaszkot. Nem csak azért ilyen hatalmas a rács, hogy karakteresebbé tegye az 5,1 méter hosszú, 1,98 méter széles és 1,8 méter magas terepjáró megjelenését, hanem azért is, hogy megfelelő mennyiségű friss levegővel elégítse ki a 3,5 literes, 415 lóerős, V6-os ikerturbós benzinmotor jelentős hűtési igényét.</w:t>
      </w:r>
    </w:p>
    <w:p>
      <w:pPr>
        <w:spacing w:after="100"/>
      </w:pPr>
      <w:r>
        <w:rPr>
          <w:sz w:val="22"/>
          <w:szCs w:val="22"/>
        </w:rPr>
        <w:t xml:space="preserve">Az optikai tuningcsomag része még a módosított hátsó lökhárító is, amely egy karosszéria színére fényezett, és egy krómozott, szárny alakú betétet tartalmaz, érdekes módon a diffúzor mögé rejtett kipufogókat nem tették láthatóvá a Modellista tervezői. Szintén a készlet részei a rozsdamentes acélból készült, fekete betétes fellépők, amelyekre a nagy hasmagasság miatt valóban szükség van a kényelmes be- és kiszálláshoz.</w:t>
      </w:r>
    </w:p>
    <w:p>
      <w:pPr>
        <w:spacing w:after="100"/>
      </w:pPr>
      <w:r>
        <w:rPr>
          <w:sz w:val="22"/>
          <w:szCs w:val="22"/>
        </w:rPr>
        <w:t xml:space="preserve">Természetesen a könnyűfém felniket is lecserélték, a kovácsolt alumíniumból készült, sokküllős, krómozott darabok annak ellenére sokkal feltűnőbbek a gyáriaknál, hogy a méretük nem lett nagyobb. Persze a 22 colos gyári méretnél – ami rekordnak számít a Lexus történetében – valóban nem volt szükség nagyobbra, mert meg akarták tartani a jó terepjáró képességet is. A felnikre amúgy nem túl alacsony oldalfalú, 265/50-es Dunlop Grandtrek gumikat húztak.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 Magazine, Modellista.co.jp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https://news.smartermedia.hu/tuning/maris-tuningoljak-az-uj-lexus-lx-et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2026-07-02T22:40:21+02:00</dcterms:created>
  <dcterms:modified xsi:type="dcterms:W3CDTF">2026-07-02T22:40:21+02:00</dcterms:modified>
  <dc:title/>
  <dc:description/>
  <dc:subject/>
  <cp:keywords/>
  <cp:category/>
</cp:coreProperties>
</file>