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félvezetőgyárba szállt be a Denso, hogy enyhítse a globális chiphiányt</w:t>
      </w:r>
    </w:p>
    <w:p>
      <w:r>
        <w:rPr>
          <w:sz w:val="22"/>
          <w:szCs w:val="22"/>
          <w:b/>
        </w:rPr>
        <w:t xml:space="preserve">A részben a Toyota tulajdonában lévő japán autóipari beszállító bejelentette, hogy jelentős összeget fektet be abba a vegyesvállalatba, amely már idén elkezdi egy új chipgyár építését Japánban. </w:t>
      </w:r>
    </w:p>
    <w:p/>
    <w:p>
      <w:pPr>
        <w:spacing w:after="100"/>
      </w:pPr>
      <w:r>
        <w:rPr>
          <w:sz w:val="22"/>
          <w:szCs w:val="22"/>
        </w:rPr>
        <w:t xml:space="preserve">A Denso Corporation kedden közölte, hogy 350 millió dollárt fektet be a Taiwan Semiconductor Manufacturing Company (TSMC) és a Sony Semiconductor Solutions Corporation (SSS) vegyesvállalatába, a Japan Advanced Semiconductor Manufacturing-be (JASM), amely hamarosan felépíti és üzemelteti a Japán délnyugati részére, Kumamoto prefektúrába tervezett új chipgyárát.</w:t>
      </w:r>
    </w:p>
    <w:p>
      <w:pPr>
        <w:spacing w:after="100"/>
      </w:pPr>
      <w:r>
        <w:rPr>
          <w:sz w:val="22"/>
          <w:szCs w:val="22"/>
        </w:rPr>
        <w:t xml:space="preserve">A világ második legnagyobb autóipari beszállítójának számító, 200 gyártóüzemmel és 168 ezer munkavállalóval rendelkező, 25 százalékban a Toyota tulajdonában lévő Denso ezzel a befektetéssel több mint 10 százalékos részesedést szerzett a TSMC többségi tulajdonában lévő JASM-ban. A vegyesvállalat még az idén elkezdi az új gyár építését, a termelés pedig 2024 végén kezdődhet meg.</w:t>
      </w:r>
    </w:p>
    <w:p>
      <w:pPr>
        <w:spacing w:after="100"/>
      </w:pPr>
      <w:r>
        <w:rPr>
          <w:sz w:val="22"/>
          <w:szCs w:val="22"/>
        </w:rPr>
        <w:t xml:space="preserve">A hírrel együtt azt is bejelentették, hogy a piaci kereslet kielégítése érdekében a TSMC az új gyár kompetenciáját a 12/16 nanométeres FinFET chiptechnológiával is kibővíti a korábbi 22/28 nanométeresen felül, emellett a 300 mm-es elektronikai lapkák (waferek) havi gyártási kapacitását 55 ezerre növeli. A további kapacitással a kumamotói gyár teljes beruházási költsége a Denso becslése szerint körülbelül 8,6 milliárd dollárt (2,7 billió forint) tesz majd ki, aminek egy jelentős részét a japán kormány állja. Az üzem várhatóan mintegy 1700 közvetlen munkahelyet teremt majd magasan képzett mérnökök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TSMC nagyon örül, hogy üdvözölheti a Denso részvételét a JASM-ben, hogy közösen új innovációkat hozzanak létre a jövő közlekedésében”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dr. CC Wei</w:t>
      </w:r>
      <w:r>
        <w:rPr>
          <w:sz w:val="22"/>
          <w:szCs w:val="22"/>
        </w:rPr>
        <w:t xml:space="preserve">, a TSMC vezérigazgatója.</w:t>
      </w:r>
      <w:r>
        <w:rPr>
          <w:sz w:val="22"/>
          <w:szCs w:val="22"/>
          <w:i/>
          <w:iCs/>
        </w:rPr>
        <w:t xml:space="preserve"> „A JASM nem csupán egy lehetőség a TSMC számára, hogy támogassa a speciális technológiák iránti, egyre növekvő piaci keresletet, hanem lehetővé teszi számunkra, hogy kihasználjuk Japán elsőrangú tehetségét a félvezető-fejlesztésében, és hogy hozzájáruljunk a globális félvezető-ökoszisztéma növekedéséhez”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„Miközben a félvezetők iránti globális kereslet várhatóan növekedni fog, a JASM-től azt várjuk, hogy hozzájáruljon a logikai lapkák stabil kínálatának biztosításához, nem csak számunkra, hanem az egész iparág számára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Simizu Terusi</w:t>
      </w:r>
      <w:r>
        <w:rPr>
          <w:sz w:val="22"/>
          <w:szCs w:val="22"/>
        </w:rPr>
        <w:t xml:space="preserve">, a Sony Semiconductor Solutions Corporation elnök-vezérigazgatója. </w:t>
      </w:r>
      <w:r>
        <w:rPr>
          <w:sz w:val="22"/>
          <w:szCs w:val="22"/>
          <w:i/>
          <w:iCs/>
        </w:rPr>
        <w:t xml:space="preserve">„Nagyon örülünk, hogy a Denso lett az új tagunk, és alig várjuk, hogy együttműködhessünk velük a JASM elindításában”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félvezetők egyre fontosabbá válnak az autóiparban, ahogy a mobilitási technológiák fejlődnek, beleértve az automatizált vezetést és az elektromosítást”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Arima Koji</w:t>
      </w:r>
      <w:r>
        <w:rPr>
          <w:sz w:val="22"/>
          <w:szCs w:val="22"/>
        </w:rPr>
        <w:t xml:space="preserve">, a Denso Corporation elnök-vezérigazgatója. </w:t>
      </w:r>
      <w:r>
        <w:rPr>
          <w:sz w:val="22"/>
          <w:szCs w:val="22"/>
          <w:i/>
          <w:iCs/>
        </w:rPr>
        <w:t xml:space="preserve">„Ezzel a partnerséggel hozzájárulunk a félvezetők stabil közép- és hosszú távú ellátásához, és ezáltal az autóiparhoz is”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Szerdán a hír hatására a Toyota és Denso részvényárai egyaránt emelkedtek a Tokiói Értéktőzsdén: előbbi 2 százalékot, utóbbi 3,2 százalékot, ami mindkettőnél a legnagyobb növekedésnek számít egy héten belül.</w:t>
      </w:r>
    </w:p>
    <w:p>
      <w:pPr>
        <w:spacing w:after="100"/>
      </w:pPr>
      <w:r>
        <w:rPr>
          <w:sz w:val="22"/>
          <w:szCs w:val="22"/>
        </w:rPr>
        <w:t xml:space="preserve">A koronavírus-járvány óta a félvezetők és egyéb kulcsfontosságú alkatrészek globális hiánya jelentősen korlátozza az autógyártókat a termelésben, ami miatt hosszú várólisták alakultak ki egyes modellekre. A Fitch Solutions legutóbbi jelentése szerint a fennakadások 2022 végéig világszerte hatással lesznek a járműgyártásra, 2023-tól azonban enyhülhet a chiphiány, és fellendülés következhet a darabszámok tekintetében.</w:t>
      </w:r>
    </w:p>
    <w:p>
      <w:pPr>
        <w:spacing w:after="100"/>
      </w:pPr>
      <w:r>
        <w:rPr>
          <w:sz w:val="22"/>
          <w:szCs w:val="22"/>
        </w:rPr>
        <w:t xml:space="preserve">A Denso február elején csökkentette a márciusig tartó pénzügyi évre vonatkozó üzemi eredmény-előrejelzését arra hivatkozva, hogy az autógyártás visszaesése miatt kevesebb árbevétele keletkezett. A legutóbbi, 2021 márciusában zárult pénzügyi évben a Denso árbevétele elérte a 44,6 milliárd dollárt (14 billió forint), az üzemi eredménye pedig az 1,4 milliárd dollárt (439 milliárd forint).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Bloomberg, The Japan Times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https://news.smartermedia.hu/nemzetkozi-hirek/uj-felvezetogyarba-szallt-be-denso-hogy-enyhitse-globalis-chiphianyt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2026-07-23T06:08:26+02:00</dcterms:created>
  <dcterms:modified xsi:type="dcterms:W3CDTF">2026-07-23T06:08:26+02:00</dcterms:modified>
  <dc:title/>
  <dc:description/>
  <dc:subject/>
  <cp:keywords/>
  <cp:category/>
</cp:coreProperties>
</file>