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Cross a Világ Év Városi Autója</w:t>
      </w:r>
    </w:p>
    <w:p>
      <w:r>
        <w:rPr>
          <w:sz w:val="22"/>
          <w:szCs w:val="22"/>
          <w:b/>
        </w:rPr>
        <w:t xml:space="preserve">Harminchárom ország százkét autós újságírójának véleménye szerint a 2022-es modellévben a Toyota Yaris Cross a legfontosabb újdonság a városi autók globális piacán, így a Toyota szubkompakt crossovere nyerte el a 2022 World Urban Car címet.</w:t>
      </w:r>
    </w:p>
    <w:p/>
    <w:p>
      <w:pPr>
        <w:spacing w:after="100"/>
      </w:pPr>
      <w:r>
        <w:rPr>
          <w:sz w:val="22"/>
          <w:szCs w:val="22"/>
        </w:rPr>
        <w:t xml:space="preserve">A Világ Év Autója díj (World Car Awards) az autóipar egyik legnagyobb és legfontosabb elismerése; az egyetlen olyan kitüntetés, amelyen az összes földrész képviselteti magát. A 33 ország 102 újságírójából álló zsűri különböző kategóriákban választja ki az év legnagyobb jelentőségű újdonságait, a sportautóktól az elektromos járművekig, a luxusautóktól a városi kisautókig.</w:t>
      </w:r>
    </w:p>
    <w:p>
      <w:pPr>
        <w:spacing w:after="100"/>
      </w:pPr>
      <w:r>
        <w:rPr>
          <w:sz w:val="22"/>
          <w:szCs w:val="22"/>
        </w:rPr>
        <w:t xml:space="preserve">A Toyota ez utóbbi kategóriában nevezte a Yaris Crosst, amely minden alapfeltételnek megfelelt: a 2021. január 1. és 2022. március 30. közötti időszakban legalább két földrész legalább két meghatározó piacán forgalmazzák, évente legalább ötezer példányban gyártják, és – hiszen városi autókról van szó – teljes hossza nem haladja meg a 4,2 métert. 418 centiméteres hosszúságával a Yaris Cross kényelmesen belefér a kategóriába, ami pedig a tervezett darabszámokat illeti, csak Európában évente 150 ezer darabos gyártásra rendezkedett be a Toyota, míg az ázsiai piacokat a japán Iwate prefektúrában működő Toyota-üzem fogja kiszolgálni.</w:t>
      </w:r>
    </w:p>
    <w:p>
      <w:pPr>
        <w:spacing w:after="100"/>
      </w:pPr>
      <w:r>
        <w:rPr>
          <w:sz w:val="22"/>
          <w:szCs w:val="22"/>
        </w:rPr>
        <w:t xml:space="preserve">A Toyota Yaris Cross négy másik modell ellenében versengett a végső győzelemért, a döntőben pedig olyan neves ellenfeleket utasított maga mögé, mint az Opel Mokka és a Volkswagen Taigun. Míg a World Car Awards program 2005-ben vette kezdetét, a városi autókat 2017 előtt nem díjazták külön. A Toyota most első ízben nyerte el a Világ Év Városi Autója címet, ugyanakkor a márka nem ismeretlen a zsűri számára, hiszen 2016-ban a Toyota Mirai, 2017-ben pedig a Toyota Prius Plug-In nyerte el a Világ Év Zöld Autója címet.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 megtiszteltetés számunkra, hogy a Yaris Crosst választották a Világ Év Városi Autójának.” </w:t>
      </w:r>
      <w:r>
        <w:rPr>
          <w:sz w:val="22"/>
          <w:szCs w:val="22"/>
        </w:rPr>
        <w:t xml:space="preserve">– mondta a New Yorkban megtartott díjátadó ünnepségen </w:t>
      </w:r>
      <w:r>
        <w:rPr>
          <w:sz w:val="22"/>
          <w:szCs w:val="22"/>
          <w:i/>
          <w:iCs/>
        </w:rPr>
        <w:t xml:space="preserve">Takatomo Suzuki</w:t>
      </w:r>
      <w:r>
        <w:rPr>
          <w:sz w:val="22"/>
          <w:szCs w:val="22"/>
        </w:rPr>
        <w:t xml:space="preserve">, a Toyota kisautó-programjának főmérnöke. </w:t>
      </w:r>
      <w:r>
        <w:rPr>
          <w:sz w:val="22"/>
          <w:szCs w:val="22"/>
          <w:i/>
          <w:iCs/>
        </w:rPr>
        <w:t xml:space="preserve">„A Yaris Cross megalkotásakor arra törekedtünk, hogy tágas és jól használható autót hozzunk létre, amely magabiztos motorteljesítménye mellett kellően takarékos is. A Világ Év Városi Autója cím egyrészt igazolja, hogy helyes stratégiát követtünk, másrészt arra ösztönöz bennünket, hogy a jövőben is olyan kis és kompakt autókat tervezzünk, amelyek ügyfeleink elvárásainak és a környezet szükségleteinek egyaránt megfelelnek.”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https://news.smartermedia.hu/nemzetkozi-hirek/toyota-yaris-cross-vilag-ev-varosi-autoja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2026-09-22T12:00:18+02:00</dcterms:created>
  <dcterms:modified xsi:type="dcterms:W3CDTF">2026-09-22T12:00:18+02:00</dcterms:modified>
  <dc:title/>
  <dc:description/>
  <dc:subject/>
  <cp:keywords/>
  <cp:category/>
</cp:coreProperties>
</file>