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Apróságokkal válik még tökéletesebbé a Lexus ES</w:t>
      </w:r>
    </w:p>
    <w:p>
      <w:r>
        <w:rPr>
          <w:sz w:val="22"/>
          <w:szCs w:val="22"/>
          <w:b/>
        </w:rPr>
        <w:t xml:space="preserve">Számos kisebb módosítással teljesedik ki a Lexus középkategóriás prémiumszedánja egy visszafogott frissítés keretein belül. Távolról vezérelhető funkciókkal, fejlettebb kapcsolódási lehetőségekkel, egy Európában új dizájncsomaggal és átdolgozott, érintőpad nélküli középkonzollal kelt még frissebb hatást.</w:t>
      </w:r>
    </w:p>
    <w:p/>
    <w:p>
      <w:pPr>
        <w:spacing w:after="100"/>
      </w:pPr>
      <w:r>
        <w:rPr>
          <w:sz w:val="22"/>
          <w:szCs w:val="22"/>
        </w:rPr>
        <w:t xml:space="preserve">A 2018-ban bemutatott, majd 2021-ben széleskörűen frissített, komoly népszerűségnek örvendő Lexus szedánt a következő évre az üzleti és magánvásárlók számára is még vonzóbbá teszi a japán prémiumgyártó.</w:t>
      </w:r>
    </w:p>
    <w:p>
      <w:pPr>
        <w:spacing w:after="100"/>
      </w:pPr>
      <w:r>
        <w:rPr>
          <w:sz w:val="22"/>
          <w:szCs w:val="22"/>
        </w:rPr>
        <w:t xml:space="preserve">A 2023-as modellévtől kezdve ugyanis még tovább csiszolták a modellt, éppen ott nyúltak hozzá, ahol a felhasználók többre vágytak. Ilyen volt elsősorban a multimédiás rendszer fejlesztése és a kapcsolódási lehetőségek bővítése: az új rendszer gyorsabb, logikusabb, könnyebben kezelhető és lényegesen több azonnali információval szolgál.</w:t>
      </w:r>
    </w:p>
    <w:p>
      <w:pPr>
        <w:spacing w:after="100"/>
      </w:pPr>
      <w:r>
        <w:rPr>
          <w:sz w:val="22"/>
          <w:szCs w:val="22"/>
        </w:rPr>
        <w:t xml:space="preserve">Mindez részben a felhő alapú navigációnak köszönhető, amely valós idejű forgalmi adatokkal, naprakész üzemanyagárakkal és aktuális parkolási opciókkal szolgál. A rendszer ennek ellenére nem támaszkodik teljes mértékben az internethozzáférésre: ha bármi miatt megszakadna a kapcsolat, akkor is működőképes marad.</w:t>
      </w:r>
    </w:p>
    <w:p>
      <w:pPr>
        <w:spacing w:after="100"/>
      </w:pPr>
      <w:r>
        <w:rPr>
          <w:sz w:val="22"/>
          <w:szCs w:val="22"/>
        </w:rPr>
        <w:t xml:space="preserve">A 21. században elképzelhetetlen lenne az élet okostelefonok nélkül, ezért a Lexus munkatársai erre két szempontból is gondoltak. Egyrészt természetesen az okostelefonok képernyőjének tükrözése is megoldott, Apple Carplay esetén akár vezeték nélkül is, míg Android Auto esetén kábellel csatlakozva.</w:t>
      </w:r>
    </w:p>
    <w:p>
      <w:pPr>
        <w:spacing w:after="100"/>
      </w:pPr>
      <w:r>
        <w:rPr>
          <w:sz w:val="22"/>
          <w:szCs w:val="22"/>
        </w:rPr>
        <w:t xml:space="preserve">Másrészről az okostelefonról is vezérelhetjük az autó egyes funkcióit, méghozzá a Lexus Link alkalmazásból. Mivel az autó saját internet-hozzáféréssel rendelkezik, így még a közelében sem kell lenni: bárhonnan nyithatók és zárhatók az ajtók, bekapcsolható a vészvillogó, sőt, akár még az autó utastere is a kívánt hőmérsékletre klimatizálható az indulás időpontjára.</w:t>
      </w:r>
    </w:p>
    <w:p>
      <w:pPr>
        <w:spacing w:after="100"/>
      </w:pPr>
      <w:r>
        <w:rPr>
          <w:sz w:val="22"/>
          <w:szCs w:val="22"/>
        </w:rPr>
        <w:t xml:space="preserve">Ráadásul innentől lehetőség nyílik az e-Care használatára és az autó távoli diagnosztikájára is. Ha meghibásodás történne, akkor a szerviz akár a világ másik végéről is le tudja kérni a pillanatnyi adatokat és a tárolt előzményeket is, így akár akkor is kideríthető a hiba forrása, ha az aktuálisan éppen nem áll fenn. Ezekhez az adatokhoz bármelyik Lexus márkaszervizben hozzá tudnak férni, így megoldható, hogy a tulajdonos ott szervizeltesse autóját, ahol számára az adott időpontban a legkényelmesebb.</w:t>
      </w:r>
    </w:p>
    <w:p>
      <w:pPr>
        <w:spacing w:after="100"/>
      </w:pPr>
      <w:r>
        <w:rPr>
          <w:sz w:val="22"/>
          <w:szCs w:val="22"/>
        </w:rPr>
        <w:t xml:space="preserve">További fontos újítás a 19 európai nyelven értő beszédfelismerés, amely a frissítés után a „Hey Lexus!” hívószóra automatikusan aktiválódik, és a korábbinál informálisabb parancsokra is reagál. Ha például be szeretnénk kapcsolni a klímát, akkor innentől elég lesz annyit mondani a pontos utasítás helyett, hogy „Melegem van!”.</w:t>
      </w:r>
    </w:p>
    <w:p>
      <w:pPr>
        <w:spacing w:after="100"/>
      </w:pPr>
      <w:r>
        <w:rPr>
          <w:sz w:val="22"/>
          <w:szCs w:val="22"/>
        </w:rPr>
        <w:t xml:space="preserve">Szintén az egyszerűbb és 21. századibb beltér víziójával nyúltak a műszefal középkonzoljához is. Az irányváltó mellett elhelyezett érintőpad ugyanis eltűnt, a helyén a jövőben két praktikus pohártartó kapott helyet. Ezzel funkcióiból nem vesztett az autó központi rendszere, egyedül annyi változott, hogy innentől a kormányról és az érintőképernyőről vezérelhető a rendszer, ezzel egyszerűbb és letisztultabb összképet és használhatóságot kínálva.</w:t>
      </w:r>
    </w:p>
    <w:p>
      <w:pPr>
        <w:spacing w:after="100"/>
      </w:pPr>
      <w:r>
        <w:rPr>
          <w:sz w:val="22"/>
          <w:szCs w:val="22"/>
        </w:rPr>
        <w:t xml:space="preserve">Így észszerűbb helyre kerülhetett a vezeték nélküli töltőpad is, logikusan ide költöztek az USB-A és USB-C portok is. A leglátványosabb különbség a beltérben mégis a színvilág, innentől ugyanis megváltozik a paletta: a Rich Cream árnyalatot az Ammonite Sand váltja.</w:t>
      </w:r>
    </w:p>
    <w:p>
      <w:pPr>
        <w:spacing w:after="100"/>
      </w:pPr>
      <w:r>
        <w:rPr>
          <w:sz w:val="22"/>
          <w:szCs w:val="22"/>
        </w:rPr>
        <w:t xml:space="preserve">A modell külső megjelenését illetően fontos változás, hogy az új modellévtől az F Sport dizájncsomag is választható, amely most válik először elérhetővé az európai piacon az ES-nél. Ebben az esetben sportosabb vonásokkal, F Sport logókkal, feketére fényezett, 19 colos könnyűfém felniszettel valamint tízféle különböző, exkluzív karosszéria-színárnyalatban kérhető az ES.</w:t>
      </w:r>
    </w:p>
    <w:p>
      <w:pPr>
        <w:spacing w:after="100"/>
      </w:pPr>
      <w:r>
        <w:rPr>
          <w:sz w:val="22"/>
          <w:szCs w:val="22"/>
        </w:rPr>
        <w:t xml:space="preserve">A hajtáslánc terén csak regionálisan lesz számottevő változás: az ES 300h öntöltő hibrid változatot négy új piacon vezeti be a Lexus: Azerbajdzsán, Grúzia, Moldova és Ukrajna is megkapja a környezetbarátabb és kifinomultabb, mégis erősebb és dinamikusabb hibrid változatot, amelyet a hazai piacon mi már jól ismerünk. A 2023-as modellévre frissített Lexus ES szedánt augusztusban kezdik gyártani, így az első példányokat várhatóan októberben átvehetik a vásárlók.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https://news.smartermedia.hu/nemzetkozi-hirek/aprosagokkal-valik-meg-tokeletesebbe-lexus-es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2026-10-11T10:54:04+02:00</dcterms:created>
  <dcterms:modified xsi:type="dcterms:W3CDTF">2026-10-11T10:54:04+02:00</dcterms:modified>
  <dc:title/>
  <dc:description/>
  <dc:subject/>
  <cp:keywords/>
  <cp:category/>
</cp:coreProperties>
</file>