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jobb kirándulós autó egy Toyota Land Cruiser kabriónál</w:t>
      </w:r>
    </w:p>
    <w:p>
      <w:r>
        <w:rPr>
          <w:sz w:val="22"/>
          <w:szCs w:val="22"/>
          <w:b/>
        </w:rPr>
        <w:t xml:space="preserve">Ha valami annyira tökéletes, hogy nem tudsz mit hozzátenni, próbálj meg elvenni belőle. Közel-keleti karosszériaszabászok ezt az irányelvet követve vászonra cserélték a Toyota Land Cruiser acél tetőlemezét.</w:t>
      </w:r>
    </w:p>
    <w:p/>
    <w:p>
      <w:pPr>
        <w:spacing w:after="100"/>
      </w:pPr>
      <w:r>
        <w:rPr>
          <w:sz w:val="22"/>
          <w:szCs w:val="22"/>
        </w:rPr>
        <w:t xml:space="preserve">Épp csak bemutatkozott a Toyota J300-as kódjelű terepjárója (és annak kétpetéjű ikertestvére, a Lexus LX), hozzáértő szakműhelyek máris kezelésbe vették.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Optikai tuningok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páncélozások</w:t>
        </w:r>
      </w:hyperlink>
      <w:r>
        <w:rPr>
          <w:sz w:val="22"/>
          <w:szCs w:val="22"/>
        </w:rPr>
        <w:t xml:space="preserve"> és a többi szokásos beavatkozás után azonban most egy igazán különleges projektről számolhatunk be, méghozzá a Land Cruiser egyik legnagyobb és legfontosabb piacáról: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Közel-Keletről</w:t>
        </w:r>
      </w:hyperlink>
      <w:r>
        <w:rPr>
          <w:sz w:val="22"/>
          <w:szCs w:val="22"/>
        </w:rPr>
        <w:t xml:space="preserve">…</w:t>
      </w:r>
    </w:p>
    <w:p>
      <w:pPr>
        <w:spacing w:after="100"/>
      </w:pPr>
      <w:r>
        <w:rPr>
          <w:sz w:val="22"/>
          <w:szCs w:val="22"/>
        </w:rPr>
        <w:t xml:space="preserve">Bár a szafari elsősorban afrikai műfaj, az Arab-félsziget végtelen homoksivatagaiban is van igény arra, hogy a látogatókat (legyen szó turistákról vagy üzletemberek, politikusok tárgyalópartnereiről) megkocsikáztassák a természetben, akár némi vadászatra is lehetőséget teremtve. Ilyen helyzetben magától értetődő követelmény a komfort, elengedhetetlen a tökéletes terepalkalmasság, de mindennél fontosabb a megbízhatóság. Ezért aztán a térség legújabb kirándulós terepjáróját az új generációs Toyota Land Cruiserből építették meg.</w:t>
      </w:r>
    </w:p>
    <w:p>
      <w:pPr>
        <w:spacing w:after="100"/>
      </w:pPr>
      <w:r>
        <w:rPr>
          <w:sz w:val="22"/>
          <w:szCs w:val="22"/>
        </w:rPr>
        <w:t xml:space="preserve">Cikkünk címében ugyan kabrióként említettük a járművet, de a megfogalmazás nem teljesen pontos. Az impozáns offroader ezen különleges példánya ugyanis valójában egy tetejétől végérvényesen megfosztott jármű, amelynek első két üléssorán kifeszített sátorponyva óvja a napszúrástól az utasokat. Az oldalfalak teljes hiánya szellőssé teszi a Land Cruisert, a további optimalizált légmozgásról háromzónás klímaberendezés gondoskodik.</w:t>
      </w:r>
    </w:p>
    <w:p>
      <w:pPr>
        <w:spacing w:after="100"/>
      </w:pPr>
      <w:r>
        <w:rPr>
          <w:sz w:val="22"/>
          <w:szCs w:val="22"/>
        </w:rPr>
        <w:t xml:space="preserve">A leghátsó két ülésre sem árnyékoló, sem külön hőfokszabályozás nem jutott, de mivel itt vélhetően úgyis a VIP vendégek fegyverhordozói, a sofőr segédjei ülnek, az ő személyes igényeik aligha élveztek elsőbbséget az építés során. A Toyota ugyan elvileg biztosít légbefúvókat a Land Cruiser harmadik üléssorára, ezek azonban a tetőoszlopokkal együtt az átalakítás áldozatává váltak.</w:t>
      </w:r>
    </w:p>
    <w:p>
      <w:pPr>
        <w:spacing w:after="100"/>
      </w:pPr>
      <w:r>
        <w:rPr>
          <w:sz w:val="22"/>
          <w:szCs w:val="22"/>
        </w:rPr>
        <w:t xml:space="preserve">Sem a donorként kiválasztott autó műszaki adatairól, sem az átalakítás költségeiről nincsenek adataink. Az új generációs Land Cruiser mindenesetre kiváló alap lehetett a kabriósításhoz, hiszen a továbbfejlesztett létraváz könnyebb és szilárdabb is az elődmodellénél, így a tetőszerkezet eltávolítása után kevesebb merevítést kellett alkalmazniuk.</w:t>
      </w:r>
    </w:p>
    <w:p>
      <w:pPr>
        <w:spacing w:after="100"/>
      </w:pPr>
      <w:r>
        <w:rPr>
          <w:sz w:val="22"/>
          <w:szCs w:val="22"/>
        </w:rPr>
        <w:t xml:space="preserve">A régi 5.7 V8 távozásával a közel-keleti piacokon kétféle V6-os benzinmotorral kínálják a Land Cruiser 300-ast. A csúcsot az új fejlesztésű, dupla turbós, 3444 köbcentiméteres V35A-FTS egység jelenti, 406 lóerővel és 650 Nm-es nyomatéki csúccsal. Kedvezőbb árfekvésű alternatívaként ugyanakkor ezen a piacon visszahozták a kínálatba a Toyota elpusztíthatatlan 1GR-FE szívómotorját is: a négyliteres (3956 cm3) V6-os legnagyobb teljesítménye 275 lóerő, maximális forgatónyomatéka 385 Nm. Az előbbihez tíz-, utóbbihoz klasszikus hatfokozatú automata sebességváltó társul. Az üzemanyagtartály mindkét esetben 110 literes.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Instragram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https://news.smartermedia.hu/nemzetkozi-hirek/nincs-jobb-kirandulos-auto-egy-toyota-land-cruiser-kabrional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ris-tuningoljak-az-uj-lexus-lx-et" TargetMode="External"/>
  <Relationship Id="rId8" Type="http://schemas.openxmlformats.org/officeDocument/2006/relationships/hyperlink" Target="https://news.smartermedia.hu/innovacio/mar-fejlesztes-alatt-van-pancelozott-toyota-land-cruiser-300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2026-08-12T09:36:35+02:00</dcterms:created>
  <dcterms:modified xsi:type="dcterms:W3CDTF">2026-08-12T09:36:35+02:00</dcterms:modified>
  <dc:title/>
  <dc:description/>
  <dc:subject/>
  <cp:keywords/>
  <cp:category/>
</cp:coreProperties>
</file>