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V10-motoros GR Supra, aminél még mindig nehezen találni királyabb autót</w:t>
      </w:r>
    </w:p>
    <w:p>
      <w:r>
        <w:rPr>
          <w:sz w:val="22"/>
          <w:szCs w:val="22"/>
          <w:b/>
        </w:rPr>
        <w:t xml:space="preserve">Tagadhatatlanul a világ egyik legbrutálisabb profi átépítése Ryan Tuerck V10-motoros Toyota GR Suprája, erre maga a tulajdonos emlékeztette a világot a közösségi média segítségével a közelmúltban.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Ryan Tuerck</w:t>
      </w:r>
      <w:r>
        <w:rPr>
          <w:sz w:val="22"/>
          <w:szCs w:val="22"/>
        </w:rPr>
        <w:t xml:space="preserve"> vérbeli profi, ha autóversenyzésről vagy autók átépítéséről van szó. Hab a tortán, hogy a tehetségéhez jó ötletek is társulnak: a kreatív, már-már lehetetlennek tűnő elképzelések teszik igazán komoly sikerré, hogy ezek az elképzelt autók megvalósulnak. Már konkrétan az előző projekt is felülmúlhatatlannak tűnt, amikor egy Toyota GT86-ba építették be egy Ferrari 458 V8-as erőforrását, majd azt az összes elérhető driftpályán és közeli hegyi szerpentinen megjáratva élvezték ki az eredményt a kamerák előtt.</w:t>
      </w:r>
    </w:p>
    <w:p>
      <w:pPr>
        <w:spacing w:after="100"/>
      </w:pPr>
      <w:r>
        <w:rPr>
          <w:sz w:val="22"/>
          <w:szCs w:val="22"/>
        </w:rPr>
        <w:t xml:space="preserve">Hogy mivel lehetett a kreatívan GT4586 névre keresztelt driftszörnyeteget felülmúlni? Például egy Le Mans-ba szánt prototípus V10-es motorjával kiegészített Suprával. Az alap egy 2020-as kiadású GR változat volt, amelynek módosításait Tuerck Youtube csatornáján minden részletre kiterjedően végigkövethették az érdeklődők.</w:t>
      </w:r>
    </w:p>
    <w:p>
      <w:pPr>
        <w:spacing w:after="100"/>
      </w:pPr>
      <w:r>
        <w:rPr>
          <w:sz w:val="22"/>
          <w:szCs w:val="22"/>
        </w:rPr>
        <w:t xml:space="preserve">Az átalakítás legfontosabb része, maga az erőforrás, ami nem más, mint egy 4,0 literes Judd GV4, egy Le Mans-ba és a Forma1-be szánt motorcsalád tízhengeres, 72 fokos V-motorja. Habár ez egy ’90-es években fejlesztett erőforrás, nem kell, hogy bárkit megijesszen: a versenytechnika már akkor is alumíniumötvözetből készült blokkal és hengerfejekkel, valamint kovácsolt, hat csapágyon forgó főtengellyel, hengerenként négy szeleppel és hengerfejenként két vezérműtengellyel, illetve többpontos, elektromosan vezérelt befecskendezéssel készült.</w:t>
      </w:r>
    </w:p>
    <w:p>
      <w:pPr>
        <w:spacing w:after="100"/>
      </w:pPr>
      <w:r>
        <w:rPr>
          <w:sz w:val="22"/>
          <w:szCs w:val="22"/>
        </w:rPr>
        <w:t xml:space="preserve">A Suprába épített, a jelenlegi technológiával optimalizált változat így névlegesen 750 lóerőre képes, miközben a motor akár percenként 11 ezerig is elforog. Ekkor konkrétan az a csodálatos, vérpezsdítően magas hang árad belőle, ami mellett megannyian éltük a vasárnapjainkat néhány évtizeddel ezelőtt: a Forma 1 technikai aranykorának tartott V10-es korszak megszokott orgánuma.</w:t>
      </w:r>
    </w:p>
    <w:p>
      <w:pPr>
        <w:spacing w:after="100"/>
      </w:pPr>
      <w:r>
        <w:rPr>
          <w:sz w:val="22"/>
          <w:szCs w:val="22"/>
        </w:rPr>
        <w:t xml:space="preserve">Mindezt legelőször még nem a versenypályán élvezhették ki a nézők, Tuerck és csapata a projekt elkészültekor driftelni vitték az összetéveszthetetlen retro F1 hangon üvöltő Suprát, és csak utána állították át a versenypályás használatra. Az eredetileg driftben jeleskedő versenyző ugyanis a Time Attack futamokba kíván belekóstolni ezzel a projekttel, nemrég a Gridlife eseménysorozatára nevezett be új kedvencével.</w:t>
      </w:r>
    </w:p>
    <w:p>
      <w:pPr>
        <w:spacing w:after="100"/>
      </w:pPr>
      <w:r>
        <w:rPr>
          <w:sz w:val="22"/>
          <w:szCs w:val="22"/>
        </w:rPr>
        <w:t xml:space="preserve">A közelmúltban Tuerck egy </w:t>
      </w:r>
      <w:r>
        <w:rPr>
          <w:sz w:val="22"/>
          <w:szCs w:val="22"/>
          <w:i/>
          <w:iCs/>
        </w:rPr>
        <w:t xml:space="preserve">Stranger Things</w:t>
      </w:r>
      <w:r>
        <w:rPr>
          <w:sz w:val="22"/>
          <w:szCs w:val="22"/>
        </w:rPr>
        <w:t xml:space="preserve">-utalás társaságában emlékeztette a közönségét a Formula Supra nevet viselő autó létezésére, ahol alig néhány másodpercig élvezhettük a V10 egyszerre csodálatos és félelmetes hangját, ám szerencsére akad bőséggel videó, amelyben hosszabb intervallumokon át hallgathatjuk: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https://www.youtube.com/watch?v=kRZNGXNYgro</w:t>
      </w:r>
    </w:p>
    <w:p>
      <w:pPr>
        <w:spacing w:after="100"/>
      </w:pPr>
      <w:r>
        <w:rPr>
          <w:sz w:val="22"/>
          <w:szCs w:val="22"/>
        </w:rPr>
        <w:t xml:space="preserve">Ha még ez sem lenne elég, akkor igazi kincs lehet még az autó egy teljesítményméréséről készült videóanyag is. Ezeken a felvételeken a különleges Toyota a fékpadon bizonyítja ordítva, hogy számszerűsítve mire is képes. Nem csak hallani, de a kikötözött autó mozdulataiból is látszik, hogy a hatsebességes, Hollinger márkájú szekvenciális váltó jól bírja a strapát, miközben gond nélkül viszi át a versenycélra fejlesztett erőforrás sokszáz Newtonméterét a fékpad görgőire.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https://www.youtube.com/watch?v=O4LWjLorokE</w:t>
      </w:r>
    </w:p>
    <w:p>
      <w:pPr>
        <w:spacing w:after="100"/>
      </w:pPr>
      <w:r>
        <w:rPr>
          <w:sz w:val="22"/>
          <w:szCs w:val="22"/>
        </w:rPr>
        <w:t xml:space="preserve">A legfrissebb újítások közül a leglátványosabb az RS Future aerodinamikai csomag első splittere és hátsó szárnya, ezek is az autó Time Attack versenyekre szánt kialakítását hangsúlyozzák. A leszorítóerő ugyanis ezeken az időmérő futamokon döntő lehet, hiszen a legjobb köridőket célozva minden századmásodperc számít, a legkisebb finomhangoláson múlhat akár több helyezés is.</w:t>
      </w:r>
    </w:p>
    <w:p>
      <w:pPr>
        <w:spacing w:after="100"/>
      </w:pPr>
      <w:r>
        <w:rPr>
          <w:sz w:val="22"/>
          <w:szCs w:val="22"/>
        </w:rPr>
        <w:t xml:space="preserve">Egy szó, mint száz, a V10 motoros Toyota GR Supra még mindig az egyik, ha nem a legmenőbb profi átépítés, amit valaha láttunk, és ezt nem csak a nosztalgikus Forma 1 orgánumának és fenomenálisan vad külsejének köszönheti. Egyaránt jár az elismerés a japán alapoknak, az angol verseny-erőforrásnak és Ryan Tuerck kitartó, szakértő csapatának, akik nélkül sem ez a csodás versenygép, sem pedig elődje, a hasonlóan zseniális, Ferrari motoros GT86 sem valósulhatott volna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Ryentuerck.com, Topgear.com,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https://news.smartermedia.hu/nemzetkozi-hirek/ilyen-a-v10-motoros-gr-supra-aminel-meg-mindig-nehezen-talalni-kiralyabb-autot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2026-06-21T15:10:35+02:00</dcterms:created>
  <dcterms:modified xsi:type="dcterms:W3CDTF">2026-06-21T15:10:35+02:00</dcterms:modified>
  <dc:title/>
  <dc:description/>
  <dc:subject/>
  <cp:keywords/>
  <cp:category/>
</cp:coreProperties>
</file>