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visszatér Wakandába</w:t>
      </w:r>
    </w:p>
    <w:p>
      <w:r>
        <w:rPr>
          <w:sz w:val="22"/>
          <w:szCs w:val="22"/>
          <w:b/>
        </w:rPr>
        <w:t xml:space="preserve">A világ legfejlettebb társadalmának vezetői a világ legfejlettebb prémiumautóival közlekednek: folytatódik a Fekete Párduc franchise és a Lexus sikeres kapcsolata.</w:t>
      </w:r>
    </w:p>
    <w:p/>
    <w:p>
      <w:pPr>
        <w:spacing w:after="100"/>
      </w:pPr>
      <w:r>
        <w:rPr>
          <w:sz w:val="22"/>
          <w:szCs w:val="22"/>
        </w:rPr>
        <w:t xml:space="preserve">Alig több mint egy hónap múlva második fejezetéhez ér a titokzatos technológiai szuperhatalom, a kíváncsi tekintetek elől rejtőző </w:t>
      </w:r>
      <w:r>
        <w:rPr>
          <w:sz w:val="22"/>
          <w:szCs w:val="22"/>
          <w:i/>
          <w:iCs/>
        </w:rPr>
        <w:t xml:space="preserve">Wakanda</w:t>
      </w:r>
      <w:r>
        <w:rPr>
          <w:sz w:val="22"/>
          <w:szCs w:val="22"/>
        </w:rPr>
        <w:t xml:space="preserve"> sagája. Habár a folytatásnál nem lehet mindenki ott – a </w:t>
      </w:r>
      <w:r>
        <w:rPr>
          <w:sz w:val="22"/>
          <w:szCs w:val="22"/>
          <w:i/>
          <w:iCs/>
        </w:rPr>
        <w:t xml:space="preserve">T’Challa</w:t>
      </w:r>
      <w:r>
        <w:rPr>
          <w:sz w:val="22"/>
          <w:szCs w:val="22"/>
        </w:rPr>
        <w:t xml:space="preserve"> királyt alakító </w:t>
      </w:r>
      <w:r>
        <w:rPr>
          <w:sz w:val="22"/>
          <w:szCs w:val="22"/>
          <w:i/>
          <w:iCs/>
        </w:rPr>
        <w:t xml:space="preserve">Chadwick Boseman</w:t>
      </w:r>
      <w:r>
        <w:rPr>
          <w:sz w:val="22"/>
          <w:szCs w:val="22"/>
        </w:rPr>
        <w:t xml:space="preserve"> váratlan, tragikus halála olyannyira megrázta az alkotógárdát, hogy hosszú ideig az egész projekt veszélyben forgott –, az uralkodói udvar hivatalos járműbeszállítója, a Lexus nem csak visszatér, de vadonatúj szintre lépve veszi ki a részét az eseményekből.</w:t>
      </w:r>
    </w:p>
    <w:p>
      <w:pPr>
        <w:spacing w:after="100"/>
      </w:pPr>
      <w:r>
        <w:rPr>
          <w:sz w:val="22"/>
          <w:szCs w:val="22"/>
        </w:rPr>
        <w:t xml:space="preserve">Az eposz második része egy vadonatúj kor beköszöntéről szól. Nem is lehetett volna ennél találóbb a történetvezetés, hiszen miközben javában zajlott a forgatás, a Lexus maga is új korszakba lépett. A márka tavaly év végén ismertette ambiciózus villamosítási terveit, amelyek nyomán nem csak eleganciájában, de jövőbe mutató technológiai stratégiáját tekintve is a lehető legméltóbb társa Wakanda vezetőinek.</w:t>
      </w:r>
    </w:p>
    <w:p>
      <w:pPr>
        <w:spacing w:after="100"/>
      </w:pPr>
      <w:r>
        <w:rPr>
          <w:sz w:val="22"/>
          <w:szCs w:val="22"/>
        </w:rPr>
        <w:t xml:space="preserve">A forgatókönyvet persze nem írhatták újra, hogy a Lexus élő jövőjének helyet adjanak a filmben – bár a Lexus LC 500 Convertible és a Lexus GX méltó módon képviselik a márkát a filmvásznon –, a produkcióhoz kapcsolódó reklámfilmben azonban már a márkatörténet harmadik fejezetének hőse: a tisztán elektromos RZ 450e vállalt főszerepet. Emlékezetes, hogy a Lexus 1989-es színre lépésekor a hagyományos autótechnológiát fejlesztette tökélyre, 2005-ben megteremtette a hibrid luxusautó fogalmát, 2022-ben pedig az akkumulátoros prémiumjárművek szegmensében emeli magasra a lécet.</w:t>
      </w:r>
    </w:p>
    <w:p>
      <w:pPr>
        <w:spacing w:after="100"/>
      </w:pPr>
      <w:r>
        <w:rPr>
          <w:sz w:val="22"/>
          <w:szCs w:val="22"/>
        </w:rPr>
        <w:t xml:space="preserve">A szpotban a királyi udvar testőrségének vezetője, </w:t>
      </w:r>
      <w:r>
        <w:rPr>
          <w:sz w:val="22"/>
          <w:szCs w:val="22"/>
          <w:i/>
          <w:iCs/>
        </w:rPr>
        <w:t xml:space="preserve">Okoye tábornok</w:t>
      </w:r>
      <w:r>
        <w:rPr>
          <w:sz w:val="22"/>
          <w:szCs w:val="22"/>
        </w:rPr>
        <w:t xml:space="preserve"> hivatali autójaként jelenik meg az RZ. Tökéletes a társítás, hiszen számtalan párhuzam vonható az akkumulátoros elektromos crossover és az erőt finomsággal, az ösztönöket borotvaéles logikával, a tradíciókat a legmodernebb technológiákkal társító gárda: a </w:t>
      </w:r>
      <w:r>
        <w:rPr>
          <w:sz w:val="22"/>
          <w:szCs w:val="22"/>
          <w:i/>
          <w:iCs/>
        </w:rPr>
        <w:t xml:space="preserve">Dora Milaje</w:t>
      </w:r>
      <w:r>
        <w:rPr>
          <w:sz w:val="22"/>
          <w:szCs w:val="22"/>
        </w:rPr>
        <w:t xml:space="preserve"> között. A másfél perces filmben több arcát is megvillantja az autó és utasa egyaránt. A tábornok egyszerre elegáns és harcias, higgadt és szenvedélyes, tudós és katona, hazafi és világpolgár – autója pedig késlekedés nélkül alkalmazkodik hozzá. Kényelmes és visszafogott, de ha kell, kezes és dinamikus: olyan jármű, amely a legélesebb helyzetben is tudása legjavát adja.</w:t>
      </w:r>
    </w:p>
    <w:p>
      <w:pPr>
        <w:spacing w:after="100"/>
      </w:pPr>
      <w:r>
        <w:rPr>
          <w:sz w:val="22"/>
          <w:szCs w:val="22"/>
        </w:rPr>
        <w:t xml:space="preserve">VIDEO: https://youtu.be/U1IQ_y6YdQQ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Fekete Párduc 2</w:t>
      </w:r>
      <w:r>
        <w:rPr>
          <w:sz w:val="22"/>
          <w:szCs w:val="22"/>
        </w:rPr>
        <w:t xml:space="preserve">. (</w:t>
      </w:r>
      <w:r>
        <w:rPr>
          <w:sz w:val="22"/>
          <w:szCs w:val="22"/>
          <w:i/>
          <w:iCs/>
        </w:rPr>
        <w:t xml:space="preserve">Black Panther: Wakanda Forever</w:t>
      </w:r>
      <w:r>
        <w:rPr>
          <w:sz w:val="22"/>
          <w:szCs w:val="22"/>
        </w:rPr>
        <w:t xml:space="preserve">) november 10-től látható a magyar filmszínházakban. Ez lesz a harmadik film, amelyben együttműködik a Marvel Univerzum és a Lexus: a Fekete Párduc 2018-as első epizódja után tavaly ilyenkor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Örökkévalók</w:t>
        </w:r>
      </w:hyperlink>
      <w:r>
        <w:rPr>
          <w:sz w:val="22"/>
          <w:szCs w:val="22"/>
        </w:rPr>
        <w:t xml:space="preserve"> (Eternals) című hiperhős-filmben tűntek fel a japán prémiumautó-gyártó típusai.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https://news.smartermedia.hu/nemzetkozi-hirek/a-lexus-visszater-wakandaba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2026-10-12T20:46:55+02:00</dcterms:created>
  <dcterms:modified xsi:type="dcterms:W3CDTF">2026-10-12T20:46:55+02:00</dcterms:modified>
  <dc:title/>
  <dc:description/>
  <dc:subject/>
  <cp:keywords/>
  <cp:category/>
</cp:coreProperties>
</file>