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Vérbeli terepjárókat villantott a Lexus a Tokio Outdoor Show-n</w:t>
      </w:r>
    </w:p>
    <w:p>
      <w:r>
        <w:rPr>
          <w:sz w:val="22"/>
          <w:szCs w:val="22"/>
          <w:b/>
        </w:rPr>
        <w:t xml:space="preserve">A rendezvény történetében először képviseltette magát a Toyota és a Lexus a Tokio Outdoor Show kiállításon, ahol két átalakított SUV modellel és egy homokfutónak tűnő, terepre szánt, hidrogénmotoros játékszerrel mutatkoztak be.</w:t>
      </w:r>
    </w:p>
    <w:p/>
    <w:p>
      <w:pPr>
        <w:spacing w:after="100"/>
      </w:pPr>
      <w:r>
        <w:rPr>
          <w:sz w:val="22"/>
          <w:szCs w:val="22"/>
        </w:rPr>
        <w:t xml:space="preserve">A Toyota és a Lexus környezetvédelmi céljaival tökéletes összhangban áll az a kezdeményezés, amelynek nyomán a két márka úgy döntött, hogy autókat állít ki a Tokio Outdoor Show-n. A teljes karbonsemlegességre törekvő gyártó ugyanis a terepjárókat és összességében a szabadba tervezett járműveket kiváló lehetőségnek tartja, hogy az emberek közelebb kerüljenek a természethez, majd ezen az élményen keresztül értsék meg, hogy miért kell megvédeni azt.</w:t>
      </w:r>
    </w:p>
    <w:p>
      <w:pPr>
        <w:spacing w:after="100"/>
      </w:pPr>
      <w:r>
        <w:rPr>
          <w:sz w:val="22"/>
          <w:szCs w:val="22"/>
        </w:rPr>
        <w:t xml:space="preserve">Az Overtrail Project névre hallgató kezdeményezés éppen ezért rengeteg szórakoztató, terepre tervezett autóval és még több élménnyel szolgál majd a vásárlóknak. A modelleket úgy építik át, hogy bárhová eljussanak és megfelelő eszközökkel szolgáljanak a különböző kültéri tevékenységekhez, mint például a piknikezés, kempingezés, túrázás, hegymászás, vagy épp a hegyvidékektől a sivatagokig bármilyen terep korlátok nélküli bejárása, felfedezése.</w:t>
      </w:r>
    </w:p>
    <w:p>
      <w:pPr>
        <w:spacing w:after="100"/>
      </w:pPr>
      <w:r>
        <w:rPr>
          <w:sz w:val="22"/>
          <w:szCs w:val="22"/>
        </w:rPr>
        <w:t xml:space="preserve">Az első kiállított jármű a Lexus RX 450h+ alapjaira épülő </w:t>
      </w:r>
      <w:r>
        <w:rPr>
          <w:sz w:val="22"/>
          <w:szCs w:val="22"/>
          <w:b/>
        </w:rPr>
        <w:t xml:space="preserve">RX Outdoor Concept</w:t>
      </w:r>
      <w:r>
        <w:rPr>
          <w:sz w:val="22"/>
          <w:szCs w:val="22"/>
        </w:rPr>
        <w:t xml:space="preserve">, amely a 2022 novemberében bemutatott szabadidő-autó alapjain a természetben töltött idő egy kényelmes, modern oldalát hozza el az utasoknak. A 4,89 méter hosszú és 1,92 méter széles SUV tökéletes alap egy ilyen terepjárónak, ezen a téren nem változtak a méretei, ám az eredetileg kereken 1,7 méteres magassága a megemelt futómű miatt 2 centivel nőtt. Ebben azonban még nincs benne a leglátványosabb elem, a Feldon Shelter Hawk Nest tetősátor, amelyet összecsukva 1,93 méter magas az autó, kinyitva pedig 3,31 méteresre növekszik.</w:t>
      </w:r>
    </w:p>
    <w:p>
      <w:pPr>
        <w:spacing w:after="100"/>
      </w:pPr>
      <w:r>
        <w:rPr>
          <w:sz w:val="22"/>
          <w:szCs w:val="22"/>
        </w:rPr>
        <w:t xml:space="preserve">A motortérben a Lexus 2,5 literes, A25A-FXS kódú, soros, négyhengeres benzinmotorjára épülő, konnektoros hibrid hajtáslánc kapott helyet. A 185 lóerős benzinest két villanymotor egészíti ki, így a rendszerteljesítmény 309 lóerő. Az E-Four összkerékhajtással ennek egy részét a hátsó kerekek viszik le az aszfaltra: a kisebbik villanymotor kizárólag itt hajt. Az RX ezen változata ráadásul a 18,1 kilowattórás akkucsomagjával a benzinmotor beindítása nélkül is tud közlekedni, így helyi emisszió nélkül is járhatjuk vele a természetet akár 65-69 kilométeren át.</w:t>
      </w:r>
    </w:p>
    <w:p>
      <w:pPr>
        <w:spacing w:after="100"/>
      </w:pPr>
      <w:r>
        <w:rPr>
          <w:sz w:val="22"/>
          <w:szCs w:val="22"/>
        </w:rPr>
        <w:t xml:space="preserve">Bár a hajtáslánc gyári, az autó többi része nem az. A feketére festett hűtőrácsok alatt megerősített lökhárítókat és alumínium védőlemezeket kapunk, ugyancsak feketére festett a lökhárítók alsó része, több extra LED reflektor segíti az éjszakai felfedezést, a 265/60R18 méretű terepgumikat pedig 18 colos RAYS FDXF7S felnikre szerelték.</w:t>
      </w:r>
    </w:p>
    <w:p>
      <w:pPr>
        <w:spacing w:after="100"/>
      </w:pPr>
      <w:r>
        <w:rPr>
          <w:sz w:val="22"/>
          <w:szCs w:val="22"/>
        </w:rPr>
        <w:t xml:space="preserve">Valamelyest radikálisabb megfelelője ugyanennek az elképzelésnek az Észak-Amerikában és a Közel-Keleten kínált Lexus GX 460 átalakított változata, a </w:t>
      </w:r>
      <w:r>
        <w:rPr>
          <w:sz w:val="22"/>
          <w:szCs w:val="22"/>
          <w:b/>
        </w:rPr>
        <w:t xml:space="preserve">GX Outdoor Concept</w:t>
      </w:r>
      <w:r>
        <w:rPr>
          <w:sz w:val="22"/>
          <w:szCs w:val="22"/>
        </w:rPr>
        <w:t xml:space="preserve">, amely a legkeményebb helyzetekben is helyt tud állni.</w:t>
      </w:r>
    </w:p>
    <w:p>
      <w:pPr>
        <w:spacing w:after="100"/>
      </w:pPr>
      <w:r>
        <w:rPr>
          <w:sz w:val="22"/>
          <w:szCs w:val="22"/>
        </w:rPr>
        <w:t xml:space="preserve">A GX esetében a 4,88 méteres hosszúság és az 1,89 méteres szélesség mellett a szintén 1,89 méteres magasság is megmaradt, persze a Yakima tetősátor nélkül mérve. Ezzel csukott állapotában 2,4 méterre, nyitva pedig 3,26 méterre változik a modell magassága. Extra emelés helyett állítható Old Man Emu futóművet kapott a GX Outdoor Concept, így szükség esetén akár 7,5 centi plusz magasság nyerhető egyetlen gombnyomásra.</w:t>
      </w:r>
    </w:p>
    <w:p>
      <w:pPr>
        <w:spacing w:after="100"/>
      </w:pPr>
      <w:r>
        <w:rPr>
          <w:sz w:val="22"/>
          <w:szCs w:val="22"/>
        </w:rPr>
        <w:t xml:space="preserve">Az autó külsejét a CBI Off road első és hátsó lökhárítók, küszöbök, illetve motor- és alvázvédő burkolatok teszik teljessé, továbbá az első lökhárítón és a tetőn is helyet kapott egy-egy kiegészítő Rigid LED fényhíd. A szorult helyzetekből utolsó mentsvárként a WARN elektromos csörlője húzhatja ki az autót.</w:t>
      </w:r>
    </w:p>
    <w:p>
      <w:pPr>
        <w:spacing w:after="100"/>
      </w:pPr>
      <w:r>
        <w:rPr>
          <w:sz w:val="22"/>
          <w:szCs w:val="22"/>
        </w:rPr>
        <w:t xml:space="preserve">A motortérben itt egy jóval hagyományosabb megoldással találkozhatunk, a GX Outdoor Concept orrában egy 301 lóerős, V8-as hengerelrendezésű erőforrás lapul, ami egy klasszikus összkerékhajtással juttatja el az erőt mind a négy kerékhez.</w:t>
      </w:r>
    </w:p>
    <w:p>
      <w:pPr>
        <w:spacing w:after="100"/>
      </w:pPr>
      <w:r>
        <w:rPr>
          <w:sz w:val="22"/>
          <w:szCs w:val="22"/>
        </w:rPr>
        <w:t xml:space="preserve">Ha azonban még több terepképességre és még környezetbarátabb hajtásra lenne szükség, akkor a csúcs egyértelműen a </w:t>
      </w:r>
      <w:r>
        <w:rPr>
          <w:sz w:val="22"/>
          <w:szCs w:val="22"/>
          <w:b/>
        </w:rPr>
        <w:t xml:space="preserve">ROV Concept 2</w:t>
      </w:r>
      <w:r>
        <w:rPr>
          <w:sz w:val="22"/>
          <w:szCs w:val="22"/>
        </w:rPr>
        <w:t xml:space="preserve">, amely kimondottan hobbicélra készült, ráadásul egy hidrogénhajtású belsőégésű motortól kapja a hajtást. A kétszemélyes, homokfutóra hasonlító terepjáró 3,1 méter hosszú, 1,73 méter széles és 1,8 méter magas, 1,0 literes, háromhengeres motorjához pedig egy a kormány mögül vezérelhető, szekvenciális váltót kapcsoltak a japán mérnökök.</w:t>
      </w:r>
    </w:p>
    <w:p>
      <w:pPr>
        <w:spacing w:after="100"/>
      </w:pPr>
      <w:r>
        <w:rPr>
          <w:sz w:val="22"/>
          <w:szCs w:val="22"/>
        </w:rPr>
        <w:t xml:space="preserve">Az összkerékhajtás kapcsolható, az alvázat és a motort alulról alumíniumburkolatok védik, a lökhárítók feketék, az egyedi, állítható csillapítású futómű rugózatlan végén pedig légmentes abroncsokat találunk. A beltérben valódi bőrrel bevont a kormánykerék és az utasnak szánt kapaszkodó is, alumíniumból készül a váltógomb, a saját lengéscsillapítóval és rugózással rendelkező üléseken pedig négypontos biztonsági öv fogja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https://news.smartermedia.hu/nemzetkozi-hirek/verbeli-terepjarokat-villantott-lexus-tokio-outdoor-show-n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2026-09-04T06:18:34+02:00</dcterms:created>
  <dcterms:modified xsi:type="dcterms:W3CDTF">2026-09-04T06:18:34+02:00</dcterms:modified>
  <dc:title/>
  <dc:description/>
  <dc:subject/>
  <cp:keywords/>
  <cp:category/>
</cp:coreProperties>
</file>