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páncélozott változatban is megvásárolható az örökifjú Toyota Land Cruiser 76</w:t>
      </w:r>
    </w:p>
    <w:p>
      <w:r>
        <w:rPr>
          <w:sz w:val="22"/>
          <w:szCs w:val="22"/>
          <w:b/>
        </w:rPr>
        <w:t xml:space="preserve">A közel 40 éve gyártásban lévő klasszikus LC-nemzedék így már akár veszélyes katonai műveletekhez, expedíciókhoz is használható.</w:t>
      </w:r>
    </w:p>
    <w:p/>
    <w:p>
      <w:pPr>
        <w:spacing w:after="100"/>
      </w:pPr>
      <w:r>
        <w:rPr>
          <w:sz w:val="22"/>
          <w:szCs w:val="22"/>
        </w:rPr>
        <w:t xml:space="preserve">A Land Cruiser 70-es szériáját úgy tervezte a Toyota, hogy megbízható autó és biztonságos szállítóeszköz legyen, különösen kemény terepen. Ezt a járművet már páncélozással is meg lehet vásárolni az INKAS jóvoltából, az átalakítások célja a fedélzeten tartózkodó összes (legfeljebb hét) utas biztonságának garantálása volt. A 2000-ben alapított kanadai cég ráadásul lehetőséget nyújt arra is, hogy a megrendelők belülről és kívülről is személyre szabják golyóálló terepjárójukat.</w:t>
      </w:r>
    </w:p>
    <w:p>
      <w:pPr>
        <w:spacing w:after="100"/>
      </w:pPr>
      <w:r>
        <w:rPr>
          <w:sz w:val="22"/>
          <w:szCs w:val="22"/>
        </w:rPr>
        <w:t xml:space="preserve">Donor autónak az ötajtós, 76-os típusú Land Cruisert használják, amelynek 4,5 literes turbódízel motorja elegendő erőt biztosít a páncélozás nélkül is több mint 2,3 tonnás jármű mozgatásához. 206 lóerős maximális teljesítényét már 3400-as, 430 Nm-es csúcsnyomatékát már 1200-as fordulatszámnál leadja az öblös V8-as, így a három-négy tonna mozgatása sem kottyan meg neki, pláne, ha a felezőt is használja a sofőr.</w:t>
      </w:r>
    </w:p>
    <w:p>
      <w:pPr>
        <w:spacing w:after="100"/>
      </w:pPr>
      <w:r>
        <w:rPr>
          <w:sz w:val="22"/>
          <w:szCs w:val="22"/>
        </w:rPr>
        <w:t xml:space="preserve">Hosszú rugóutakkal rendelkező, robusztus, elöl-hátul merev tengelyes, emelt felfüggesztés teszi lehetővé, hogy küldetéstől függetlenül szinte bármilyen típusú tereppel megbirkózzon a számos taktikai és páncélozási funkcióval felszerelt terepjáró. Természetesen a felfüggesztés hangolását a megnövelt önsúlyhoz igazították, feszesebb gátlókat és rugókat (elöl tekercs, hátul lap) építettek be.</w:t>
      </w:r>
    </w:p>
    <w:p>
      <w:pPr>
        <w:spacing w:after="100"/>
      </w:pPr>
      <w:r>
        <w:rPr>
          <w:sz w:val="22"/>
          <w:szCs w:val="22"/>
        </w:rPr>
        <w:t xml:space="preserve">A CEN 1063 ballisztikai szabványokon alapuló BR6 páncélzati besorolás azt jelenti, hogy az INKAS által páncélozott Land Cruiser 76-os képes megállítani a nagyteljesítményű géppuskákból kilőtt (akár 7,62 mm-es) lőszert, valamint két kézigránát egyidejű, padló alatti felrobbantását is kibírja, és utána képes tovább haladni. A defektmentes Hutchinson terepgumik, a páncélozott hátsó válaszfal és a golyóálló üvegezés mind-mind nyugalmat biztosítanak a Toyota utasai számára akkor is, ha rossz közbiztonságú, háborús övezetben utaznak.</w:t>
      </w:r>
    </w:p>
    <w:p>
      <w:pPr>
        <w:spacing w:after="100"/>
      </w:pPr>
      <w:r>
        <w:rPr>
          <w:sz w:val="22"/>
          <w:szCs w:val="22"/>
        </w:rPr>
        <w:t xml:space="preserve">VIDEO: https://youtu.be/FRGuvGVZtsQ</w:t>
      </w:r>
    </w:p>
    <w:p>
      <w:pPr>
        <w:spacing w:after="100"/>
      </w:pPr>
      <w:r>
        <w:rPr>
          <w:sz w:val="22"/>
          <w:szCs w:val="22"/>
        </w:rPr>
        <w:t xml:space="preserve">Nem csak normál, hanem „felfedező” kivitelben (Expecidion Spec) is választható a Land Cruiser, utóbbit az alapváltozaton is meglévő sznorkel mellett többféle egyéb offroad kiegészítővel is ellátják. Kulcsfontosságú eszköz például durva terepen a csörlő, amikor nagy szintkülönbségű, vagy sáros, mocsaras területen kell haladni. A nagy teherbírású, alumínium tetőcsomagtartó extra tárolóhelyet biztosít a kempingezéshez és terepezéshez szükséges felszereléseknek és kellékeknek, mint például a második pótkerék és a két üzemanyagkanna.</w:t>
      </w:r>
    </w:p>
    <w:p>
      <w:pPr>
        <w:spacing w:after="100"/>
      </w:pPr>
      <w:r>
        <w:rPr>
          <w:sz w:val="22"/>
          <w:szCs w:val="22"/>
        </w:rPr>
        <w:t xml:space="preserve">Remek ötlet, hogy az extrém laza talajon való haladást lehetővé tevő, kerekek alá helyezhető trepnik ezen a Toyotán robbanásvédelmi pajzsként is funkcionálnak, mert a tárolóhelyükön segítenek megvédeni a futóművet a sérülésektől, az acél gallytörő rács pedig a fényszóróknak és a hűtőnek nyújt komoly védelmet akár akkor is, ha úttorlaszon vagy sűrű növényzeten kell áttörni. Külön alsó védelmet kapott a 130 literes, csomagtartó alatt található üzemanyagtank, a továbbfejlesztett, masszívabb ajtókialakítás és a nagy teherbírású ajtózsanérok pedig szintén emelik a terepjáró védelmi szintjét.</w:t>
      </w:r>
    </w:p>
    <w:p>
      <w:pPr>
        <w:spacing w:after="100"/>
      </w:pPr>
      <w:r>
        <w:rPr>
          <w:sz w:val="22"/>
          <w:szCs w:val="22"/>
        </w:rPr>
        <w:t xml:space="preserve">Alapfelszereltség:</w:t>
      </w:r>
    </w:p>
    <w:p>
      <w:pPr>
        <w:spacing w:after="100"/>
      </w:pPr>
      <w:r>
        <w:rPr>
          <w:sz w:val="22"/>
          <w:szCs w:val="22"/>
        </w:rPr>
        <w:t xml:space="preserve">• Az utastér teljes védelme minden irányból</w:t>
      </w:r>
    </w:p>
    <w:p>
      <w:r>
        <w:rPr>
          <w:sz w:val="22"/>
          <w:szCs w:val="22"/>
        </w:rPr>
        <w:t xml:space="preserve">• Kiváló minőségű többrétegű golyóálló üveg</w:t>
      </w:r>
    </w:p>
    <w:p>
      <w:r>
        <w:rPr>
          <w:sz w:val="22"/>
          <w:szCs w:val="22"/>
        </w:rPr>
        <w:t xml:space="preserve">• Integrált beléptető modul</w:t>
      </w:r>
    </w:p>
    <w:p>
      <w:r>
        <w:rPr>
          <w:sz w:val="22"/>
          <w:szCs w:val="22"/>
        </w:rPr>
        <w:t xml:space="preserve">• Az akkumulátor és az elektronikus vezérlőmodul védelme</w:t>
      </w:r>
    </w:p>
    <w:p>
      <w:r>
        <w:rPr>
          <w:sz w:val="22"/>
          <w:szCs w:val="22"/>
        </w:rPr>
        <w:t xml:space="preserve">• Megerősített ajtózsanérok és egyéb kritikus szerkezeti pontok</w:t>
      </w:r>
    </w:p>
    <w:p>
      <w:r>
        <w:rPr>
          <w:sz w:val="22"/>
          <w:szCs w:val="22"/>
        </w:rPr>
        <w:t xml:space="preserve">• Megerősített felfüggesztés</w:t>
      </w:r>
    </w:p>
    <w:p>
      <w:r>
        <w:rPr>
          <w:sz w:val="22"/>
          <w:szCs w:val="22"/>
        </w:rPr>
        <w:t xml:space="preserve">• Defektmentes, terepmintás abroncsok</w:t>
      </w:r>
    </w:p>
    <w:p>
      <w:r>
        <w:rPr>
          <w:sz w:val="22"/>
          <w:szCs w:val="22"/>
        </w:rPr>
        <w:t xml:space="preserve">• Intelligens zárrendszer készpénzszállításhoz</w:t>
      </w:r>
    </w:p>
    <w:p>
      <w:r>
        <w:rPr>
          <w:sz w:val="22"/>
          <w:szCs w:val="22"/>
        </w:rPr>
        <w:t xml:space="preserve">• Az autóbelső és a külső pontok kamerás megfigyelése</w:t>
      </w:r>
    </w:p>
    <w:p>
      <w:pPr>
        <w:spacing w:after="100"/>
      </w:pPr>
      <w:r>
        <w:rPr>
          <w:sz w:val="22"/>
          <w:szCs w:val="22"/>
        </w:rPr>
        <w:t xml:space="preserve">Extra felszereltség:</w:t>
      </w:r>
    </w:p>
    <w:p>
      <w:pPr>
        <w:spacing w:after="100"/>
      </w:pPr>
      <w:r>
        <w:rPr>
          <w:sz w:val="22"/>
          <w:szCs w:val="22"/>
        </w:rPr>
        <w:t xml:space="preserve">• Könnyűpáncél-csomag</w:t>
      </w:r>
    </w:p>
    <w:p>
      <w:r>
        <w:rPr>
          <w:sz w:val="22"/>
          <w:szCs w:val="22"/>
        </w:rPr>
        <w:t xml:space="preserve">• Vészhelyzeti világítási rendszer</w:t>
      </w:r>
    </w:p>
    <w:p>
      <w:r>
        <w:rPr>
          <w:sz w:val="22"/>
          <w:szCs w:val="22"/>
        </w:rPr>
        <w:t xml:space="preserve">• Sziréna/hangosbeszélő/utastéri átbeszélő rendszer</w:t>
      </w:r>
    </w:p>
    <w:p>
      <w:r>
        <w:rPr>
          <w:sz w:val="22"/>
          <w:szCs w:val="22"/>
        </w:rPr>
        <w:t xml:space="preserve">• Vezető által vezérelt, távirányítható zárrendszer</w:t>
      </w:r>
    </w:p>
    <w:p>
      <w:r>
        <w:rPr>
          <w:sz w:val="22"/>
          <w:szCs w:val="22"/>
        </w:rPr>
        <w:t xml:space="preserve">• Tűzoltó rendszer</w:t>
      </w:r>
    </w:p>
    <w:p>
      <w:r>
        <w:rPr>
          <w:sz w:val="22"/>
          <w:szCs w:val="22"/>
        </w:rPr>
        <w:t xml:space="preserve">• Nagy teherbírású fékrendszer és alkatrészeik</w:t>
      </w:r>
    </w:p>
    <w:p>
      <w:r>
        <w:rPr>
          <w:sz w:val="22"/>
          <w:szCs w:val="22"/>
        </w:rPr>
        <w:t xml:space="preserve">• Nagy teherbírású kerekek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Vault.inkas.ca,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https://news.smartermedia.hu/nemzetkozi-hirek/mar-pancelozott-valtozatban-is-megvasarolhato-az-orokifju-toyota-land-cruiser-76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2026-10-12T00:02:55+02:00</dcterms:created>
  <dcterms:modified xsi:type="dcterms:W3CDTF">2026-10-12T00:02:55+02:00</dcterms:modified>
  <dc:title/>
  <dc:description/>
  <dc:subject/>
  <cp:keywords/>
  <cp:category/>
</cp:coreProperties>
</file>