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Családbarát óriás a Lexus újonca </w:t>
      </w:r>
    </w:p>
    <w:p>
      <w:r>
        <w:rPr>
          <w:sz w:val="22"/>
          <w:szCs w:val="22"/>
          <w:b/>
        </w:rPr>
        <w:t xml:space="preserve">Előzmények nélküli három üléssoros szabadidőjárművel bővíti portfolióját a Lexus. A TX nem csak formátumában hoz újat a márka életébe.</w:t>
      </w:r>
    </w:p>
    <w:p/>
    <w:p>
      <w:pPr>
        <w:spacing w:after="100"/>
      </w:pPr>
      <w:r>
        <w:rPr>
          <w:sz w:val="22"/>
          <w:szCs w:val="22"/>
        </w:rPr>
        <w:t xml:space="preserve">A moduláris TNGA architektúra sokoldalúságát kihasználva újabb olyan modellt mutatott be a Lexus, amely a közép- és felső-középkategóriás modellek számára kifejlesztett GA-K platformra épül.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ES </w:t>
        </w:r>
      </w:hyperlink>
      <w:r>
        <w:rPr>
          <w:sz w:val="22"/>
          <w:szCs w:val="22"/>
        </w:rPr>
        <w:t xml:space="preserve">szedán,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NX</w:t>
        </w:r>
      </w:hyperlink>
      <w:r>
        <w:rPr>
          <w:sz w:val="22"/>
          <w:szCs w:val="22"/>
        </w:rPr>
        <w:t xml:space="preserve">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RX</w:t>
        </w:r>
      </w:hyperlink>
      <w:r>
        <w:rPr>
          <w:sz w:val="22"/>
          <w:szCs w:val="22"/>
        </w:rPr>
        <w:t xml:space="preserve"> crossoverek, valamint az LM felsőkategóriás utazójármű után egy merőben új koncepció szerint épült szabadidőjármű: a Lexus TX hasznosította a padlólemezben rejlő lehetőségeket. Miközben a közelmúltban bemutatott, kifejezetten Európának szánt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LBX</w:t>
        </w:r>
      </w:hyperlink>
      <w:r>
        <w:rPr>
          <w:sz w:val="22"/>
          <w:szCs w:val="22"/>
        </w:rPr>
        <w:t xml:space="preserve">-szel lefelé bővítette önhordó karosszériás szabadidőjárműveinek korábban háromtagú (UX, NX, RX) palettáját a Lexus, a TX a márka az eddigi legnagyobb, nem alvázas crossovere, amelyet jellegéből adódóan kizárólag Észak-Amerikában fognak gyártani és forgalmazni.</w:t>
      </w:r>
    </w:p>
    <w:p>
      <w:pPr>
        <w:spacing w:after="100"/>
      </w:pPr>
      <w:r>
        <w:rPr>
          <w:sz w:val="22"/>
          <w:szCs w:val="22"/>
        </w:rPr>
        <w:t xml:space="preserve">A legnagyobbat mégis összeköti a legkisebbel, hogy mindkét modell a márka új stíluselemeit alkalmazza. A klasszikus orsó alakú hűtőmaszkból csak az alsó trapéz maradt meg, a felsőt a korábbiakhoz képest 180 fokban megfordított, nyílhegy alakú nappali fények rajzolják ki. A hagyományos rácsozatot széles tagozású lamellákkal kiváltó dizájn az elektromos járművek esztétikumához közelít, ugyanakkor – legalábbis a jelenleg ismertetett tervek szerint – a Lexus TX nem lesz kapható akkumulátoros elektromos hajtáslánccal.</w:t>
      </w:r>
    </w:p>
    <w:p>
      <w:pPr>
        <w:spacing w:after="100"/>
      </w:pPr>
      <w:r>
        <w:rPr>
          <w:sz w:val="22"/>
          <w:szCs w:val="22"/>
        </w:rPr>
        <w:t xml:space="preserve">A belépőt a TX 350 2,4 literes, soros négyhengeres turbómotorja jelenti; a Lexus RX és NX fedélzetén már megismert, 278 lóerős benzinmotor első- és összkerékhajtással társítható. Ugyanez a blokk dolgozik a full hibrid TX 500h modellben, amely kizárólag Direct 4 elektromos összkerékhajtással, DRS aktív hátsókerék-kormányzással és nagy teljesítményű F Sport Performance hangolással lesz elérhető. A hagyományos hatfokozatú automata sebességváltóval szerelt full hibrid rendszerteljesítménye 371 lóerő.</w:t>
      </w:r>
    </w:p>
    <w:p>
      <w:pPr>
        <w:spacing w:after="100"/>
      </w:pPr>
      <w:r>
        <w:rPr>
          <w:sz w:val="22"/>
          <w:szCs w:val="22"/>
        </w:rPr>
        <w:t xml:space="preserve">A későbbiekben jelenik meg a palettán a Lexus TX 550h+, amely egyrészt a márka első, Észak-Amerikában gyártott plug-in hibridje, másrészt a márka első V6-os PHEV modellje, egyben minden idők legerősebb Lexus hibridje. A 3,5 literes hathengeres motor és a két villanymotor 412 lóerőt juttat az aszfaltra a négy hajtott keréken keresztül. A modell az észak-amerikai szabványos mérések szerint 53 kilométert képes megtenni kizárólag akkumulátorára és villanymotorjaira támaszkodva. A belépő felszereltségi szinttől eltekintve minden Lexus TX 22 colos keréktárcsákon gördül, ami impozáns megjelenést kölcsönöz a nagy autónak.</w:t>
      </w:r>
    </w:p>
    <w:p>
      <w:pPr>
        <w:spacing w:after="100"/>
      </w:pPr>
      <w:r>
        <w:rPr>
          <w:sz w:val="22"/>
          <w:szCs w:val="22"/>
        </w:rPr>
        <w:t xml:space="preserve">A GA-K platformnak nem csak a fejlett hibrid hajtásláncokért, a különösen jó szerkezeti szilárdságért és az átlagon felüli zajcsillapításért mondhatunk köszönetet, hanem a legújabb infotainment-, vezetőtámogató és biztonsági rendszerekért is. A legújabb generációs Lexus Safety System+ 3.0 minden korábbi Lexus-modellnél szélesebb körű vezetőtámogatást biztosít, az ráfutásos baleseteket és gázolást megelőző autonóm fékvezérléstől kezdve a dugókövető tempomaton át a kis sebességű manőverezés biztonságáról gondoskodó proaktív vezetéstámogató rendszerig.</w:t>
      </w:r>
    </w:p>
    <w:p>
      <w:pPr>
        <w:spacing w:after="100"/>
      </w:pPr>
      <w:r>
        <w:rPr>
          <w:sz w:val="22"/>
          <w:szCs w:val="22"/>
        </w:rPr>
        <w:t xml:space="preserve">A műszeregység 12,3 colos (opció), a központi érintőképernyő 14 colos. Külön megrendelhető extra a head-up kijelző és a 21 hangszórós Mark Levinson surround audiorendszer, nem kérnek viszont felárat a vezeték nélküli okostelefon-integrációért, a minden soron bőségesen mért tárolóhelyekért, az összesen tíz nagy teljesítményű elektromos töltőaljzatért, sem a modulárisan kiemelhető pohártartókért, amelyek még sokoldalúbbá teszik a belteret.</w:t>
      </w:r>
    </w:p>
    <w:p>
      <w:pPr>
        <w:spacing w:after="100"/>
      </w:pPr>
      <w:r>
        <w:rPr>
          <w:sz w:val="22"/>
          <w:szCs w:val="22"/>
        </w:rPr>
        <w:t xml:space="preserve">Amennyiben a második üléssoron nem a 60:40 arányban osztott padot, hanem a két különálló fotelt kéri az ügyfél, a komfortos ülések között kiszerelhető padlókonzol bővíti a személyes tárgyak és eszközök biztonságos elhelyezésére szolgáló rekeszek és üregek számát. A három üléssoros autók jellemző Achilles-sarka a plusz ülések kényelmetlensége, illetve az apró csomagtartó. Itt egyikről sincs szó: ha minden ülés a helyén van, akkor is elfér hét darab fedélzeti bőrönd a csomagtartóban. Az 570 literes üreg a harmadik üléssort ledöntve 1625 literesre bővül, ha pedig csak ketten utaznak a Lexus TX-ben, félelmetes, 2746 literes kapacitással számolhatnak.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TX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https://news.smartermedia.hu/nemzetkozi-hirek/csaladbarat-orias-lexus-ujonca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-d-power-2020-lexus-es-minden-idok-legmegbizhatobb-szemelyautoja" TargetMode="External"/>
  <Relationship Id="rId8" Type="http://schemas.openxmlformats.org/officeDocument/2006/relationships/hyperlink" Target="https://news.smartermedia.hu/nemzetkozi-hirek/europa-leginkabb-gyalogosbarat-szabadidojarmuve-lexus-nx" TargetMode="External"/>
  <Relationship Id="rId9" Type="http://schemas.openxmlformats.org/officeDocument/2006/relationships/hyperlink" Target="https://news.smartermedia.hu/nemzetkozi-hirek/megerkezett-az-uj-generacios-lexus-rx" TargetMode="External"/>
  <Relationship Id="rId10" Type="http://schemas.openxmlformats.org/officeDocument/2006/relationships/hyperlink" Target="https://news.smartermedia.hu/nemzetkozi-hirek/megerkezett-valaha-volt-legkisebb-lexus-az-lbx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2026-09-28T02:35:24+02:00</dcterms:created>
  <dcterms:modified xsi:type="dcterms:W3CDTF">2026-09-28T02:35:24+02:00</dcterms:modified>
  <dc:title/>
  <dc:description/>
  <dc:subject/>
  <cp:keywords/>
  <cp:category/>
</cp:coreProperties>
</file>