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erősítette elsőségét a Toyota magyar legénysége az NLS-szériában</w:t>
      </w:r>
    </w:p>
    <w:p>
      <w:r>
        <w:rPr>
          <w:sz w:val="22"/>
          <w:szCs w:val="22"/>
          <w:b/>
        </w:rPr>
        <w:t xml:space="preserve">Két hónapos szünet után június derekán folytatódott a Nürburgring Langstrecken-Serie (NLS), és vele Lengyel Ádám és Molnár Bendegúz diadalmenete. A két fiatal magyar versenyző idén harmadik kategóriagyőzelmét érte el, és ezzel az összetettben is mind magasabb fokra lépnek.</w:t>
      </w:r>
    </w:p>
    <w:p/>
    <w:p>
      <w:pPr>
        <w:spacing w:after="100"/>
      </w:pPr>
      <w:r>
        <w:rPr>
          <w:sz w:val="22"/>
          <w:szCs w:val="22"/>
        </w:rPr>
        <w:t xml:space="preserve">Kiváló indítás után hibátlan folytatás: fél mondatban így foglalhatnánk össze a Toyotával versenyző magyar Car Competition Racing Team eddigi teljesítményét a németországi NLS hosszútávú széria 2023-as évadában. A magabiztosan uralt első futam után a második és a harmadik versenyen a technika ördöge megpróbálta ugyan keresztülhúzni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számításait, ám erejéből csak annyira futotta, hogy az állást valamelyest szorosabbá, ezáltal a sorozat negyedik futamát izgalmasabbá tette.</w:t>
      </w:r>
    </w:p>
    <w:p>
      <w:pPr>
        <w:spacing w:after="100"/>
      </w:pPr>
      <w:r>
        <w:rPr>
          <w:sz w:val="22"/>
          <w:szCs w:val="22"/>
        </w:rPr>
        <w:t xml:space="preserve">A CCRT stábja kategóriaelsőként, az összesített 48. helyről vághatott neki a június derekán megrendezett versenynek. A korábbi tapasztalatokból tanulva több ponton megerősítették a Toyota GT86 CS Cup versenyautót, így miután az időmérő edzés után a kategória második helyéről várhatták a rajtot, már csak a szokatlanul meleg időjárás állíthatott akadályt egy újabb diadalmas hétvége elé.</w:t>
      </w:r>
    </w:p>
    <w:p>
      <w:pPr>
        <w:spacing w:after="100"/>
      </w:pPr>
      <w:r>
        <w:rPr>
          <w:sz w:val="22"/>
          <w:szCs w:val="22"/>
        </w:rPr>
        <w:t xml:space="preserve">A kellemetlen meglepetések ezúttal elmaradtak: a magyar páros jó rajtot csípett el, így kisvártatva már a kategória leggyorsabbjaként róhatták köreiket a Nürburgringen. A Toyota is végig hibátlanul dolgozott a négyórás futam során, így Bendegúz és Ádám fokozatosan növelni tudta előnyét a kockás zászlóig.</w:t>
      </w:r>
    </w:p>
    <w:p>
      <w:pPr>
        <w:spacing w:after="100"/>
      </w:pPr>
      <w:r>
        <w:rPr>
          <w:sz w:val="22"/>
          <w:szCs w:val="22"/>
        </w:rPr>
        <w:t xml:space="preserve">A hétvége mérlege nem is lehetne jobb: minden a tervek szerint alakult, sem a technika, sem a pilóták nem hibáztak. Így Lengyel Ádám és Molnár Bendegúz három első és egy második helyezéssel magabiztosan vezeti az SP3 (kétliteres, szívómotoros) géposztályt. Ami az összetett eredményeket illeti, a magyar fiatalok immár a negyvenharmadik helyen állnak. </w:t>
      </w:r>
    </w:p>
    <w:p>
      <w:pPr>
        <w:spacing w:after="100"/>
      </w:pPr>
      <w:r>
        <w:rPr>
          <w:sz w:val="22"/>
          <w:szCs w:val="22"/>
        </w:rPr>
        <w:t xml:space="preserve">A széria ötödik futamára július második hétvégéjén kerül sor. Idén ez lesz az első hatórás futam, ami eltérő stratégiát követel a Car Competition Racing Team részéről, ám a szezonban eddig nyújtott teljesítményük alapján magabiztosan és optimistán térhetnek vissza a Nürburgringre.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https://news.smartermedia.hu/motorsport/tovabb-erositette-elsoseget-toyota-magyar-legenysege-az-nls-szeriaban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2026-07-02T22:33:12+02:00</dcterms:created>
  <dcterms:modified xsi:type="dcterms:W3CDTF">2026-07-02T22:33:12+02:00</dcterms:modified>
  <dc:title/>
  <dc:description/>
  <dc:subject/>
  <cp:keywords/>
  <cp:category/>
</cp:coreProperties>
</file>