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következő elektromos Lexus: egy három üléssoros szabadidőjármű</w:t>
      </w:r>
    </w:p>
    <w:p>
      <w:r>
        <w:rPr>
          <w:sz w:val="22"/>
          <w:szCs w:val="22"/>
          <w:b/>
        </w:rPr>
        <w:t xml:space="preserve">A Toyota-csoport eddig ismeretlen típusjelzéseket szabadalmaztatott Európában. Ezek egy vadonatúj Lexus modell érkezését vetítik előre, amely akkumulátoros elektromos hajtást kap, és nagyobb lesz, mint az RZ.</w:t>
      </w:r>
    </w:p>
    <w:p/>
    <w:p>
      <w:pPr>
        <w:spacing w:after="100"/>
      </w:pPr>
      <w:r>
        <w:rPr>
          <w:sz w:val="22"/>
          <w:szCs w:val="22"/>
        </w:rPr>
        <w:t xml:space="preserve">Habár lírainak nem nevezhető, vannak előnyei annak, ha egy autógyártó modellnevek helyett kódokkal azonosítja egyes típusait. Így tesz a Lexus is, méghozzá a kezdetektől fogva,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</w:t>
        </w:r>
      </w:hyperlink>
      <w:r>
        <w:rPr>
          <w:sz w:val="22"/>
          <w:szCs w:val="22"/>
        </w:rPr>
        <w:t xml:space="preserve">(illetve most már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kettő</w:t>
        </w:r>
      </w:hyperlink>
      <w:r>
        <w:rPr>
          <w:sz w:val="22"/>
          <w:szCs w:val="22"/>
        </w:rPr>
        <w:t xml:space="preserve">) kivételtől eltekintve két-két betű kombinációja jelzi a járműveket, méghozzá meglehetősen kiszámítható módon. Így amikor új típuscsalád jelenik meg a palettán, az (legalábbis részben) besorolható a meglévő modellmátrixba.</w:t>
      </w:r>
    </w:p>
    <w:p>
      <w:pPr>
        <w:spacing w:after="100"/>
      </w:pPr>
      <w:r>
        <w:rPr>
          <w:sz w:val="22"/>
          <w:szCs w:val="22"/>
        </w:rPr>
        <w:t xml:space="preserve">A tavasszal bemutatott TX-ről például már azelőtt tudhattuk, hogy szabadidőjármű lesz, hogy a méretével tisztában lettünk volna,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bevezetése óta pedig azt is tudjuk, hogyan tervezi jelezni tisztán elektromos, használat közben zéró károsanyag-kibocsátású modelleit a márka.</w:t>
      </w:r>
    </w:p>
    <w:p>
      <w:pPr>
        <w:spacing w:after="100"/>
      </w:pPr>
      <w:r>
        <w:rPr>
          <w:sz w:val="22"/>
          <w:szCs w:val="22"/>
        </w:rPr>
        <w:t xml:space="preserve">Mindennek az adott apropót, hogy a Lexus idén július 19-én négy kódsort jegyeztetett be a szellemi termékek európai uniós hivatalánál, az EUIPO-nál. A TZ 450e és TZ 550e kódokra önmagukban, illetve a Lexus előtaggal együtt kért védelmet a Toyota-csoport, ami arra enged következtetni, hogy hamarosan bemutatkozik egy, az RZ-nél nagyobb, tisztán elektromos szabadidőjármű, amely várhatóan akár három üléssoros lesz, akárcsak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valójában nem meglepő, hiszen a Toyota-csoport már korábban bejelentette, hogy legnagyobb gyártólétesítményében, az észak-amerikai Kentucky államban működő üzemében 2025-től megkezdi egy három üléssoros, akkumulátoros elektromos szabadidőjármű gyártását. A cégcsoporton belüli szinergiákat ismerve még az sem váratlan, hogy ez a típus mindkét márka, azaz a Toyota és a Lexus számára elérhető lesz. Az azonban komoly újdonság, hogy a Lexus a jelek szerint Európába is el kívánja hozni felső kategóriás elektromos szabadidőjárművét.</w:t>
      </w:r>
    </w:p>
    <w:p>
      <w:pPr>
        <w:spacing w:after="100"/>
      </w:pPr>
      <w:r>
        <w:rPr>
          <w:sz w:val="22"/>
          <w:szCs w:val="22"/>
        </w:rPr>
        <w:t xml:space="preserve">A vélhetően vadonatúj, tisztán elektromos platformra épülő – azaz az RZ-nél érdemben modernebb – új modell műszaki adatairól egyelőre csak részlegesen alkothatunk képet. Biztosra vehető, hogy minden kivitele összkerékhajtású lesz, egy-egy villanymotorral mindkét tengelyen. A TZ 450e paraméterei várhatóan közel állnak majd az RZ 450e értékeihez – 230 kW/313 LE rendszerteljesítmény, 18,7 kWh kapacitású akkumulátor –, míg a TZ 550e alighanem új generációs akkumulátor- és motortechnológiákat alkalmaz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https://news.smartermedia.hu/nemzetkozi-hirek/erkezik-kovetkezo-elektromos-lexus-egy-harom-ulessoros-szabadidojarmu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z-eves-az-auto-melynek-kedveert-meg-toyota-elnoke-kabalafigurava-valtozott" TargetMode="External"/>
  <Relationship Id="rId8" Type="http://schemas.openxmlformats.org/officeDocument/2006/relationships/hyperlink" Target="https://news.smartermedia.hu/nemzetkozi-hirek/megerkezett-valaha-volt-legkisebb-lexus-az-lbx" TargetMode="External"/>
  <Relationship Id="rId9" Type="http://schemas.openxmlformats.org/officeDocument/2006/relationships/hyperlink" Target="https://news.smartermedia.hu/nemzetkozi-hirek/elektromos-autozas-ujragondolva-megerkezett-lexus-rz-450e" TargetMode="External"/>
  <Relationship Id="rId10" Type="http://schemas.openxmlformats.org/officeDocument/2006/relationships/hyperlink" Target="https://news.smartermedia.hu/nemzetkozi-hirek/csaladbarat-orias-lexus-ujonc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2026-10-11T10:53:57+02:00</dcterms:created>
  <dcterms:modified xsi:type="dcterms:W3CDTF">2026-10-11T10:53:57+02:00</dcterms:modified>
  <dc:title/>
  <dc:description/>
  <dc:subject/>
  <cp:keywords/>
  <cp:category/>
</cp:coreProperties>
</file>