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GR Corolla lesz a NASA Nemzeti Bajnokságok hivatalos biztonsági autója</w:t>
      </w:r>
    </w:p>
    <w:p>
      <w:r>
        <w:rPr>
          <w:sz w:val="22"/>
          <w:szCs w:val="22"/>
          <w:b/>
        </w:rPr>
        <w:t xml:space="preserve">2022 után 2023-ban is a japán hot hatch vezeti majd fel az amerikai amatőr gyorsasági autós bajnokság népes mezőnyét.</w:t>
      </w:r>
    </w:p>
    <w:p/>
    <w:p>
      <w:pPr>
        <w:spacing w:after="100"/>
      </w:pPr>
      <w:r>
        <w:rPr>
          <w:sz w:val="22"/>
          <w:szCs w:val="22"/>
        </w:rPr>
        <w:t xml:space="preserve">A vezetés szerelmeseinek tervezett Toyota GR Corolla már jelentős rajongótáborra tett szert szerte Amerikában, köszönhetően a ralisportból származó gyökereinek, a 300 lóerős turbómotorjának, a fejlett összkerékhajtásának, a precíz kézi váltójának, az agresszív megjelenésének és a remek vezethetőségének. Sok amerikai motorsportrajongó tavaly a történelmi pályán, Laguna Secában pillanthatta meg először, amikor a 2022-es NASA (National Auto Sport Association) Nemzeti Bajnokság hivatalos biztonsági autójaként szolgált. Nemrég derült ki, hogy 2023-ban is a GR Corolla látja majd el ezt a fontos feladatot, de ezúttal más helyszínen.</w:t>
      </w:r>
    </w:p>
    <w:p>
      <w:pPr>
        <w:spacing w:after="100"/>
      </w:pPr>
      <w:r>
        <w:rPr>
          <w:sz w:val="22"/>
          <w:szCs w:val="22"/>
        </w:rPr>
        <w:t xml:space="preserve">Egy GR Corolla Morizo Edition – amely a Toyota Gazoo Racing hivatalos motorsportszíneit, a piros-fehér-fekete kombinációt viseli – vezeti majd fel a mezőnyt idén a szeptember 7-10. között rendezendő 2023-as Nemzeti Bajnokságon, a pennsylvaniai Wampumban található Pittsburgh International Race Complex-en. A NASA kiemelt eseményén az Egyesült Államok 14 régiójának amatőr versenyzői küzdenek meg a fődíjért, amelyet a vasárnapi döntő győztese kap meg.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Toyotánál szenvedélyesen rajongunk az autósportért, ezért megtiszteltetés számunkra, hogy a NASA bajnokság összes futamán azzal támogathatjuk az autóversenyzés szerelmeseit, hogy mi adjuk a biztonsági autót”</w:t>
      </w:r>
      <w:r>
        <w:rPr>
          <w:sz w:val="22"/>
          <w:szCs w:val="22"/>
        </w:rPr>
        <w:t xml:space="preserve"> - mondta </w:t>
      </w:r>
      <w:r>
        <w:rPr>
          <w:sz w:val="22"/>
          <w:szCs w:val="22"/>
          <w:i/>
          <w:iCs/>
        </w:rPr>
        <w:t xml:space="preserve">Mike Tripp</w:t>
      </w:r>
      <w:r>
        <w:rPr>
          <w:sz w:val="22"/>
          <w:szCs w:val="22"/>
        </w:rPr>
        <w:t xml:space="preserve">, a Toyota Jármű Marketing és Kommunikáció alelnöke. </w:t>
      </w:r>
      <w:r>
        <w:rPr>
          <w:sz w:val="22"/>
          <w:szCs w:val="22"/>
          <w:i/>
          <w:iCs/>
        </w:rPr>
        <w:t xml:space="preserve">„Három egymást követő évben egy Toyota Gazoo Racing modellt állítottunk be felvezető autónak, és örülünk, hogy továbbra is kivehetjük a részünket a NASA-bajnokok következő csoportjának megtalálásáért folyó versenyből”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A Pitt Race több mint 350 indulója összesen 25 különböző osztályban versenyez. A festői környezetben elterülő, 4,47 kilométer hosszú, 19 kanyart tartalmazó, természetes terepen kialakított Pittsburgh International Race Complex minden osztályban izgalmas csatát ígér, mivel komoly kihívást jelent a vonalvezetése, és szintkülönbségeknek sincs híján.</w:t>
      </w:r>
    </w:p>
    <w:p>
      <w:pPr>
        <w:spacing w:after="100"/>
      </w:pPr>
      <w:r>
        <w:rPr>
          <w:sz w:val="22"/>
          <w:szCs w:val="22"/>
        </w:rPr>
        <w:t xml:space="preserve">A biztonsági autó szerepe csak egy módja annak, hogy a Toyota Gazoo Racing kapcsolatot teremtsen a rajongókkal. A Toyota és a NASA régi együttműködésének köszönhetően minden vásárló, aki új GR Corollát vásárol, automatikusan egyéves ingyenes NASA-tagságot kap, amely magában foglal egy ingyenes pályanapot is egy NASA High Performance Driving rendezvényen.</w:t>
      </w:r>
    </w:p>
    <w:p>
      <w:pPr>
        <w:spacing w:after="100"/>
      </w:pPr>
      <w:r>
        <w:rPr>
          <w:sz w:val="22"/>
          <w:szCs w:val="22"/>
        </w:rPr>
        <w:t xml:space="preserve">Ez a program 2019-ben azért indult, hogy a GR Supra-tulajdonosok szakértő oktatók irányításával, biztonságos körülmények között ismerhessék meg sportautójuk képességeit, határait. Időközben a program mára az összes, Észak-Amerikában forgalmazott GR sportmodellre kiterjedt, így a GR86-ra és a GR Corollára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Toyota Gazoo Racing és a NASA Tulajdonos Juttatási Program közötti kapcsolat csodálatos módja annak, hogy a sportkocsik tulajdonosai biztonságos és felelősségteljes módon ismerkedjenek meg a nagyteljesítményű autók világával” </w:t>
      </w:r>
      <w:r>
        <w:rPr>
          <w:sz w:val="22"/>
          <w:szCs w:val="22"/>
        </w:rPr>
        <w:t xml:space="preserve">- mondta </w:t>
      </w:r>
      <w:r>
        <w:rPr>
          <w:sz w:val="22"/>
          <w:szCs w:val="22"/>
          <w:i/>
          <w:iCs/>
        </w:rPr>
        <w:t xml:space="preserve">Jeremy Croiset</w:t>
      </w:r>
      <w:r>
        <w:rPr>
          <w:sz w:val="22"/>
          <w:szCs w:val="22"/>
        </w:rPr>
        <w:t xml:space="preserve">, a NASA vezérigazgatója.</w:t>
      </w:r>
      <w:r>
        <w:rPr>
          <w:sz w:val="22"/>
          <w:szCs w:val="22"/>
          <w:i/>
          <w:iCs/>
        </w:rPr>
        <w:t xml:space="preserve"> „Izgatottan várjuk, hogy ismét a GR Corolla legyen a NASA bajnokság hivatalos biztonsági autója, nagyon izgalmas versenyre számítunk a Pitt Race-en. Azok pedig, akik nem tudnak személyesen eljönni, a www.DriveNASA.com weboldalon követhetik az ország legjobb amatőr versenyzőinek küzdelmét”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A GR Corolla turbófeltöltős, háromhengeres motorja 300 lóerőt és 370 Nm nyomatékot biztosít, utóbbi a Morizo Editionben ráadásul 400 Nm-re nő. A GR Yarisban is használt 1,6 literes motor ereje a ralisportban kifejlesztett GR-Four összkerékhajtáson keresztül jut le a talajra, a vezetőnek lehetősége van választani az első és hátsó tengely közötti 60-40, 50-50 vagy 30-70 százalékos nyomatékelosztások közül. Emellett négyféle vezetési mód is rendelkezésre áll: Eco, Normal, Sport vagy Custom, hogy a legkülönbözőbb helyzetekhez is képesek legyenek az autót hozzáigazítani.</w:t>
      </w:r>
    </w:p>
    <w:p>
      <w:pPr>
        <w:spacing w:after="100"/>
      </w:pPr>
      <w:r>
        <w:rPr>
          <w:sz w:val="22"/>
          <w:szCs w:val="22"/>
        </w:rPr>
        <w:t xml:space="preserve">A kizárólag intelligens (visszaváltáskor gázfröccsöt adó) kézi sebességváltóval felszerelt GR Corolla háromféle kivitelben kapható az Egyesül Államokban: GR Corolla Core, Circuit Edition, a kínálat csúcsa pedig a GR Corolla Morizo Edition.</w:t>
      </w:r>
    </w:p>
    <w:p>
      <w:pPr>
        <w:spacing w:after="100"/>
      </w:pPr>
      <w:r>
        <w:rPr>
          <w:sz w:val="22"/>
          <w:szCs w:val="22"/>
        </w:rPr>
        <w:t xml:space="preserve">Utóbbi a Gazoo Racing mérnökei a nagyobb nyomatékon felül még rövidebb áttételezésű sebességváltóval, egyedi első fékhűtő csatornákkal, Michelin Pilot Sport Cup 2 semi-slick gumiabroncsokkal és feszesebbre hangolt futóművel is ellátták. Emellett a Circuit Edition modellhez képest közel 50 kilogrammot faragtak le a tömegéből a hátsó ülések és más alkatrészek (hátsó hangszórók, ablakemelők, ablaktörlő mechanika) eltávolításával és a szénszálas tetővel, ami tovább javította az amúgy is fürge hot hatch kezelhetőségét.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https://news.smartermedia.hu/motorsport/toyota-gr-corolla-lesz-nasa-nemzeti-bajnoksagok-hivatalos-biztonsagi-autoja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2026-11-01T08:41:44+01:00</dcterms:created>
  <dcterms:modified xsi:type="dcterms:W3CDTF">2026-11-01T08:41:44+01:00</dcterms:modified>
  <dc:title/>
  <dc:description/>
  <dc:subject/>
  <cp:keywords/>
  <cp:category/>
</cp:coreProperties>
</file>