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Páratlanul megbízható a Lexus </w:t>
      </w:r>
    </w:p>
    <w:p>
      <w:r>
        <w:rPr>
          <w:sz w:val="22"/>
          <w:szCs w:val="22"/>
          <w:b/>
        </w:rPr>
        <w:t xml:space="preserve">A Lexus tavalyi címét megvédve idén is a legmegbízhatóbb márkának bizonyult az Auto Trader online szavazásán. A cégcsoport egyéb elsőségeket is szerzett a közel negyedmillió autós véleményét tükröző felmérésen.</w:t>
      </w:r>
    </w:p>
    <w:p/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Auto Trader</w:t>
      </w:r>
      <w:r>
        <w:rPr>
          <w:sz w:val="22"/>
          <w:szCs w:val="22"/>
        </w:rPr>
        <w:t xml:space="preserve"> a világ egyik legnagyobb forgalmú jármű-kereskedelmi portáljaként havi 11 millió egyedi látogatónak szolgál nem csak ajánlatokkal, de megalapozott tanácsokkal, elemzésekkel és tájékoztatással. A havonta 173 millió keresést generáló weboldal 1996-os indítása óta az autóipari minőség egyik legmegbízhatóbb szakértőjévé vált, amiben saját kompetenciájukon túl a széles felhasználói bázis első kézből származó tapasztalataira is támaszkodhatnak. Ezt tükrözi az az évente megrendezett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Auto Trader New Car Awards szavazás</w:t>
        </w:r>
      </w:hyperlink>
      <w:r>
        <w:rPr>
          <w:sz w:val="22"/>
          <w:szCs w:val="22"/>
        </w:rPr>
        <w:t xml:space="preserve"> is, amelynek keretében a szerkesztőkön túl idén több mint 220 ezer aktív autóhasználó fejtette ki véleményét.</w:t>
      </w:r>
    </w:p>
    <w:p>
      <w:pPr>
        <w:spacing w:after="100"/>
      </w:pPr>
      <w:r>
        <w:rPr>
          <w:sz w:val="22"/>
          <w:szCs w:val="22"/>
        </w:rPr>
        <w:t xml:space="preserve">Ezen a monstre értékelésen idén sorban második alkalommal - </w:t>
      </w:r>
      <w:r>
        <w:rPr>
          <w:sz w:val="22"/>
          <w:szCs w:val="22"/>
          <w:b/>
        </w:rPr>
        <w:t xml:space="preserve">2019 óta negyedszer</w:t>
      </w:r>
      <w:r>
        <w:rPr>
          <w:sz w:val="22"/>
          <w:szCs w:val="22"/>
        </w:rPr>
        <w:t xml:space="preserve"> - a Lexust választották meg az év legmegbízhatóbb márkájának. Az </w:t>
      </w:r>
      <w:r>
        <w:rPr>
          <w:sz w:val="22"/>
          <w:szCs w:val="22"/>
          <w:i/>
          <w:iCs/>
        </w:rPr>
        <w:t xml:space="preserve">„év legkevésbé meglepő eredményeként”</w:t>
      </w:r>
      <w:r>
        <w:rPr>
          <w:sz w:val="22"/>
          <w:szCs w:val="22"/>
        </w:rPr>
        <w:t xml:space="preserve"> minősített első helyezést a nyilvánvaló gyártási minőség és a rendkívül alacsony hibaszám mellett kiemelkedő ügyfélszolgáltatásainak is köszönheti a márka. A Lexus-vásárlók jellemzően egy dolgot bántak vásárlásukkal kapcsolatban: azt, hogy nem váltottak már évekkel korábban erre a márkára.</w:t>
      </w:r>
    </w:p>
    <w:p>
      <w:pPr>
        <w:spacing w:after="100"/>
      </w:pPr>
      <w:r>
        <w:rPr>
          <w:sz w:val="22"/>
          <w:szCs w:val="22"/>
        </w:rPr>
        <w:t xml:space="preserve">A legmegbízhatóbb márkák dobogójára egyébként a Lexus társmárkája, a Toyota is felállhatott, igazolva, hogy a minőség és a tartósság elsősorban nem pénz, hanem szemlélet és hozzáállás kérdése. A Toyota két további dobogós helyezéssel, valamint egy kategóriagyőzelemmel térhetett haza a díjátadóról. A kompakt C-HR az év legszerethetőbb típusa szavazáson, a RAV4 pedig a legkiválóbb hibridek mezőnyében lett a második. A Toyota középkategóriás szabadidőjárműve egy igazán speciális szegmensben vigasztalódott: az Auto Trader felhasználói a RAV4-esnek ítélték oda a </w:t>
      </w:r>
      <w:r>
        <w:rPr>
          <w:sz w:val="22"/>
          <w:szCs w:val="22"/>
          <w:i/>
          <w:iCs/>
        </w:rPr>
        <w:t xml:space="preserve">Legjobb kutyás autó</w:t>
      </w:r>
      <w:r>
        <w:rPr>
          <w:sz w:val="22"/>
          <w:szCs w:val="22"/>
        </w:rPr>
        <w:t xml:space="preserve"> címét. A megbízhatóság itt is kulcsszerepet játszott, ám emellett a modell kényelme, bőséges helykínálata, robusztus összeszerelési minősége és az úttalan utakon mutatott alkalmassága is hozzájárult ahhoz, hogy a legtöbb kutyatartó ezt a típust ajánlja.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Auto Trader,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https://news.smartermedia.hu/nemzetkozi-hirek/paratlanul-megbizhato-lexus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trader.co.uk/cars/new/award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2026-08-12T08:32:52+02:00</dcterms:created>
  <dcterms:modified xsi:type="dcterms:W3CDTF">2026-08-12T08:32:52+02:00</dcterms:modified>
  <dc:title/>
  <dc:description/>
  <dc:subject/>
  <cp:keywords/>
  <cp:category/>
</cp:coreProperties>
</file>