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 energetikai technológiát állított üzembe a Toyota</w:t>
      </w:r>
    </w:p>
    <w:p>
      <w:r>
        <w:rPr>
          <w:sz w:val="22"/>
          <w:szCs w:val="22"/>
          <w:b/>
        </w:rPr>
        <w:t xml:space="preserve">Kiemelkedő hatásfokú energiafejlesztő megoldást állított üzembe logisztikai központjában a Toyota. A Tri-Gen rendszer nevéhez méltóan három értékes terméket: elektromos energiát, hidrogént, valamint tiszta vizet állít elő fenntartható forrásból származó biometánból. </w:t>
      </w:r>
    </w:p>
    <w:p/>
    <w:p>
      <w:pPr>
        <w:spacing w:after="100"/>
      </w:pPr>
      <w:r>
        <w:rPr>
          <w:sz w:val="22"/>
          <w:szCs w:val="22"/>
        </w:rPr>
        <w:t xml:space="preserve">A hidrogén mint energiahordozó nem véletlenül áll hosszú ideje az ipar és a tudomány figyelmének a középpontjában. Egyrészt a hidrogénben tárolt energia több módon is felszabadítható, hőenergiaként éppúgy, mint elektromos energiaként. Másrészt bármelyiket választjuk, a folyamat teljesen tisztán megy végbe, az egyetlen melléktermék a vízpára. Harmadrészt a hidrogén a legváltozatosabb módokon állítható elő, a két leggyakoribb módszer (metán reformálása, elektrolízis) pedig könnyedén megvalósítható 100%-ban környezetbarát forrásokból (biometán, illetve megújuló energia felhasználásával.)</w:t>
      </w:r>
    </w:p>
    <w:p>
      <w:pPr>
        <w:spacing w:after="100"/>
      </w:pPr>
      <w:r>
        <w:rPr>
          <w:sz w:val="22"/>
          <w:szCs w:val="22"/>
        </w:rPr>
        <w:t xml:space="preserve">A Toyota a hidrogéntechnológia egyik legnagyobb autóipari támogatója és szakértője. Amellett,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elektromos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hidrogénüzemű belső égésű</w:t>
        </w:r>
      </w:hyperlink>
      <w:r>
        <w:rPr>
          <w:sz w:val="22"/>
          <w:szCs w:val="22"/>
        </w:rPr>
        <w:t xml:space="preserve"> motorral hajtott járműveket fejleszt, ezeket a hajtástechnológiákat más közlekedési szegmensekben is igyekszik meghonosítani,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vasúttól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hajózáson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szállítmányozásig</w:t>
        </w:r>
      </w:hyperlink>
      <w:r>
        <w:rPr>
          <w:sz w:val="22"/>
          <w:szCs w:val="22"/>
        </w:rPr>
        <w:t xml:space="preserve">. Ez azonban csak egy része a vállalat kapcsolódó tevékenységeinek, hiszen a többi iparági szereplőhöz hasonlóan a Toyota is tisztában van azzal, hogy a fosszilis üzemanyagokra épülő gazdaság modelljét csak akkor válthatja ki a tiszta hidrogénalapú társadalom, ha a piaci szereplők minél szélesebb körben ki tudják aknázni a hidrogénben rejlő potenciált.</w:t>
      </w:r>
    </w:p>
    <w:p>
      <w:pPr>
        <w:spacing w:after="100"/>
      </w:pPr>
      <w:r>
        <w:rPr>
          <w:sz w:val="22"/>
          <w:szCs w:val="22"/>
        </w:rPr>
        <w:t xml:space="preserve">Ezen a téren mérföldkőnek bizonyulhat az a világelső H2-fejlesztő rendszer, amelyet az üzemanyagcellás ipari megoldások egyik legnagyobb globális szakértőjeként jegyzett FuelCell Energy vállalattal karöltve dolgozott ki és valósított meg a Toyota. Amint neve is mutatja, a Tri-Gen technológia három terméket állít elő biometánból: hidrogént, elektromos áramot és tiszta vizet. </w:t>
      </w:r>
    </w:p>
    <w:p>
      <w:pPr>
        <w:spacing w:after="100"/>
      </w:pPr>
      <w:r>
        <w:rPr>
          <w:sz w:val="22"/>
          <w:szCs w:val="22"/>
        </w:rPr>
        <w:t xml:space="preserve">A Toyota kaliforniai logisztikai központjában (TLS) üzembe állított rendszer egyrészt akár 1,2 tonna hidrogént képes előállítani naponta. Ezt helyben használják fel üzemanyagként, részben a TLS belső használatú Toyota Mirai üzemanyagcellás szedánjaiban, részben azokban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nyerges vontatókban</w:t>
        </w:r>
      </w:hyperlink>
      <w:r>
        <w:rPr>
          <w:sz w:val="22"/>
          <w:szCs w:val="22"/>
        </w:rPr>
        <w:t xml:space="preserve"> és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speciális haszonjárművekben</w:t>
        </w:r>
      </w:hyperlink>
      <w:r>
        <w:rPr>
          <w:sz w:val="22"/>
          <w:szCs w:val="22"/>
        </w:rPr>
        <w:t xml:space="preserve">, amelyek a Long Beach-i teherkikötőben mozgatják a kimenő és beérkező konténereket. A megtermelt hidrogén mennyisége igény szerint változtatható.</w:t>
      </w:r>
    </w:p>
    <w:p>
      <w:pPr>
        <w:spacing w:after="100"/>
      </w:pPr>
      <w:r>
        <w:rPr>
          <w:sz w:val="22"/>
          <w:szCs w:val="22"/>
        </w:rPr>
        <w:t xml:space="preserve">A Tri-Gen rendszer emellett zöld elektromos energiát is előállít, méghozzá 2,3 megawattnyit. Ennek egy részét megint csak a TLS helyi igényeinek kielégítésére fordítják – a Toyota Logistics Services évente mintegy 200 00 Toyota és Lexus gépkocsi globális és kontinentális elosztását koordinálja –, a fennmaradó energiamennyiség felhasználásáról pedig ugyanúgy szabadon dönthet a vállalat, mint bármely más, megújuló forrásból származó elektromos energia esetén: jelenleg a dél-kaliforniai lakossági elektromos szolgáltatónak értékesítik azt.</w:t>
      </w:r>
    </w:p>
    <w:p>
      <w:pPr>
        <w:spacing w:after="100"/>
      </w:pPr>
      <w:r>
        <w:rPr>
          <w:sz w:val="22"/>
          <w:szCs w:val="22"/>
        </w:rPr>
        <w:t xml:space="preserve">A Tri-Gen harmadik, legkülönlegesebb (mellék)terméke a tiszta víz: a vegyi folyamat során naponta keletkező, több mint 5,3 köbméternyi vizet egyszerűen autómosásra használják, hogy a kikötőbe beérkező járműveket tisztán szállíthassák tovább a márkakereskedésekbe. Ezzel éves szinten közel kétmillió literrel csökkentik a telephely vízfogyasztását, ami különösen fontos Kaliforniában, ahol háromévnyi, szélsőséges mértékű aszályt követően most kezd helyrebilleni a térség vízháztartása.</w:t>
      </w:r>
    </w:p>
    <w:p>
      <w:pPr>
        <w:spacing w:after="100"/>
      </w:pPr>
      <w:r>
        <w:rPr>
          <w:sz w:val="22"/>
          <w:szCs w:val="22"/>
        </w:rPr>
        <w:t xml:space="preserve">Mindent összevetve a Tri-Gen rendszer alkalmazásával a TLS Port Beach-i telephelye éves szinten mintegy 9000 tonnával csökkentheti széndioxid-kibocsátását. A technológia működésének a kulcsa, hogy a hidrogén előállítása zöld metánból történjen. Ezt a Tir-Gen esetében úgynevezett irányított biometán-szállítással érik el: a gázszolgáltató az ügyfél megbízásából 100%-ban megújuló forrásból származó biometánt vásárol és tölt be a hálózatba, majd a fogyasztás helyszínén azzal ekvivalens fűtőértékű metánt vételeznek. A rendszer további környezeti előnye, hogy a technológia hosszú távon biztosítja a konténerkikötő áruszállító járműveinek H2 üzemanyag-ellátását. A korábban alkalmazott, dízelüzemű járművek kiváltásával éves szinten 1,6 millió liter gázolaj elégetésétől, és ezzel összefüggésben több mint hat tonna, erősen egészségkárosító hatású NOx légkörbe jutásától kíméli meg közvetlen környezetét.</w:t>
      </w:r>
    </w:p>
    <w:p>
      <w:pPr>
        <w:spacing w:after="100"/>
      </w:pPr>
      <w:r>
        <w:rPr>
          <w:sz w:val="22"/>
          <w:szCs w:val="22"/>
        </w:rPr>
        <w:t xml:space="preserve">A Toyota és a FuelCell Energy most üzembe állított rendszere egyben kísérleti projektként is szolgál: amennyiben a hosszú távú tapasztalatok igazolják a várakozásokat, a partnerek megkezdhetik a technológia igény szerinti méretezését és széles körű bevezetését, és ezzel újabb fontos lépést tehetnek a hidrogénalapú gazdaság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FuelCell, Forbes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https://news.smartermedia.hu/nemzetkozi-hirek/vilagelso-energetikai-technologiat-allitott-uzembe-toyota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mint-egymillio-utaskilometer-hidrogennel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news.smartermedia.hu/nemzetkozi-hirek/utjara-indult-toyota-hidrogentuzeloanyag-cellas-motorvonata" TargetMode="External"/>
  <Relationship Id="rId10" Type="http://schemas.openxmlformats.org/officeDocument/2006/relationships/hyperlink" Target="https://news.smartermedia.hu/innovacio/vizre-szallt-vilag-elso-uzemanyagcellas-kishajoja" TargetMode="External"/>
  <Relationship Id="rId11" Type="http://schemas.openxmlformats.org/officeDocument/2006/relationships/hyperlink" Target="https://news.smartermedia.hu/nemzetkozi-hirek/hidrogenalapu-teherszallitas-attoro-sikeret-hozta-el-toyota-hajtaslanccsomagja" TargetMode="External"/>
  <Relationship Id="rId12" Type="http://schemas.openxmlformats.org/officeDocument/2006/relationships/hyperlink" Target="https://news.smartermedia.hu/nemzetkozi-hirek/atuto-siker-volt-toyota-uzemanyagcellaskamion-projektje" TargetMode="External"/>
  <Relationship Id="rId13" Type="http://schemas.openxmlformats.org/officeDocument/2006/relationships/hyperlink" Target="https://news.smartermedia.hu/nemzetkozi-hirek/vadonatuj-szerepben-probalhatja-ki-maga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2026-09-01T06:42:44+02:00</dcterms:created>
  <dcterms:modified xsi:type="dcterms:W3CDTF">2026-09-01T06:42:44+02:00</dcterms:modified>
  <dc:title/>
  <dc:description/>
  <dc:subject/>
  <cp:keywords/>
  <cp:category/>
</cp:coreProperties>
</file>