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Visszatérhet a Toyota Celica</w:t>
      </w:r>
    </w:p>
    <w:p>
      <w:r>
        <w:rPr>
          <w:sz w:val="22"/>
          <w:szCs w:val="22"/>
          <w:b/>
        </w:rPr>
        <w:t xml:space="preserve">Az autóipar meghatározó alakjainak muszáj megválogatniuk a szavaikat, mert ha Tojoda Akio sejtet valamit, annak súlya van. Márpedig legutóbbi interjújában nehezen félre érthető utalásokat tett arra, hogy tervei vannak a Toyota egykori rali világbajnok kupéjával.</w:t>
      </w:r>
    </w:p>
    <w:p/>
    <w:p>
      <w:pPr>
        <w:spacing w:after="100"/>
      </w:pPr>
      <w:r>
        <w:rPr>
          <w:sz w:val="22"/>
          <w:szCs w:val="22"/>
        </w:rPr>
        <w:t xml:space="preserve">A Toyota Celica három és fél évtizeden, hét generáción át okozott örömöt a sportos Toyoták szerelmeseinek. A modellszéria legendáját meghatározták a különböző generációkkal elért sportsikerek. A Celica elsősorban a raliban volt eredményes: 1972 és 1995 között komoly eredményeket mutathatott fel a modellszéria, amelyek csúcspontjaként két konstruktőri és négy egyéni világbajnoki címet ért el a WRC rali világbajnokságban.</w:t>
      </w:r>
    </w:p>
    <w:p>
      <w:pPr>
        <w:spacing w:after="100"/>
      </w:pPr>
      <w:r>
        <w:rPr>
          <w:sz w:val="22"/>
          <w:szCs w:val="22"/>
        </w:rPr>
        <w:t xml:space="preserve">A Celicát 2006-ban józan érvekre hallgatva, a piaci realitásokat figyelembe véve nyugdíjazta a Toyota, ezek azonban nem hatották meg a rajongókat, akik immár tizenhét éve bíznak a kompakt kupé esetleges visszatérésében. Egy váratlan nyilatkozat most újfent felszíthatja bennük a remény parazsát – különösen, mert nem akármilyen forrásból kaptak potenciális megerősítést a bizakodók.</w:t>
      </w:r>
    </w:p>
    <w:p>
      <w:pPr>
        <w:spacing w:after="100"/>
      </w:pPr>
      <w:r>
        <w:rPr>
          <w:sz w:val="22"/>
          <w:szCs w:val="22"/>
        </w:rPr>
        <w:t xml:space="preserve">Azt mondják, 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nem a Toyota első számú embereként – korábban cégelnökként, most az igazgató tanács elnökeként – jelenik meg valahol, hanem öltönyét versenyoverallra cserélve átlényegül </w:t>
      </w:r>
      <w:r>
        <w:rPr>
          <w:sz w:val="22"/>
          <w:szCs w:val="22"/>
          <w:i/>
          <w:iCs/>
        </w:rPr>
        <w:t xml:space="preserve">Morizóvá</w:t>
      </w:r>
      <w:r>
        <w:rPr>
          <w:sz w:val="22"/>
          <w:szCs w:val="22"/>
        </w:rPr>
        <w:t xml:space="preserve">, a gyár mesterpilótájává, hajlamos kifecsegni bizonyos stratégiai titkokat. Hogy ez az autózást szenvedéllyel szerető magánember gyermeki lelkesedésének köszönhető, vagy egy félig-meddig tudatosan vállalt szerep – hiszen így hitelesen, mégsem hivatalosan lehet tájékoztatni a közvéleményt a cég elképzeléseiről –, voltaképpen mindegy. A lényeg, hogy ennek köszönhetően az újságírók bátran tesznek fel provokatív kérdéseket a cégalapító </w:t>
      </w:r>
      <w:r>
        <w:rPr>
          <w:sz w:val="22"/>
          <w:szCs w:val="22"/>
          <w:i/>
          <w:iCs/>
        </w:rPr>
        <w:t xml:space="preserve">Tojoda Kiicsiró</w:t>
      </w:r>
      <w:r>
        <w:rPr>
          <w:sz w:val="22"/>
          <w:szCs w:val="22"/>
        </w:rPr>
        <w:t xml:space="preserve"> unokájának, akinek titokzatos válaszaiból nem nehéz kihámozni a valóságot.</w:t>
      </w:r>
    </w:p>
    <w:p>
      <w:pPr>
        <w:spacing w:after="100"/>
      </w:pPr>
      <w:r>
        <w:rPr>
          <w:sz w:val="22"/>
          <w:szCs w:val="22"/>
        </w:rPr>
        <w:t xml:space="preserve">Tojoda-szan legutóbb a Hokkaido-rali kapcsán folytatott egy hosszú beszélgetést a japán sajtó képviselőivel, akik az interneten élőben közvetített beszélgetés vége rákérdeztek: igaz-e, hogy napirenden van a Celica visszatérése. Akio Tojoda először kitérő választ adott, a cégvezetés felé terelve a kérdezőt, hiszen ő maga már nem vesz részt a vállalat mindennapos irányításában. Amikor azonban arról kérdezték, hogy valóban jelezte-e az igazgatóság irányába, hogy örömmel látná viszont a Celicát, bólintott.</w:t>
      </w:r>
      <w:r>
        <w:rPr>
          <w:sz w:val="22"/>
          <w:szCs w:val="22"/>
          <w:i/>
          <w:iCs/>
        </w:rPr>
        <w:t xml:space="preserve"> „Ez így van, azt azonban nem tudhatom, hogy milyen néven kerül majd piacra.”</w:t>
      </w:r>
    </w:p>
    <w:p>
      <w:pPr>
        <w:spacing w:after="100"/>
      </w:pPr>
      <w:r>
        <w:rPr>
          <w:sz w:val="22"/>
          <w:szCs w:val="22"/>
        </w:rPr>
        <w:t xml:space="preserve">Mielőtt elragadta volna hallgatóságát a lelkesedés, Tojoda-szan azzal a lendülettel bevallotta, hogy a Toyotánál korántsem szentírás a véleménye. </w:t>
      </w:r>
      <w:r>
        <w:rPr>
          <w:sz w:val="22"/>
          <w:szCs w:val="22"/>
          <w:i/>
          <w:iCs/>
        </w:rPr>
        <w:t xml:space="preserve">„Mindig is sokan voltak, akik ellent mondtak nekem, és ez így van rendjén. Volt, amiben nekem volt igazam, és előfordult, hogy másokat igazoltak az események. A cégen belüli nézőpontok sokszínűségnek köszönhetjük például, hogy a Prius mára azzá vált, ami. Az a célunk, hogy mind jobb autókat gyártsunk, és ez csak így lehetséges.”</w:t>
      </w:r>
    </w:p>
    <w:p>
      <w:pPr>
        <w:spacing w:after="100"/>
      </w:pPr>
      <w:r>
        <w:rPr>
          <w:sz w:val="22"/>
          <w:szCs w:val="22"/>
        </w:rPr>
        <w:t xml:space="preserve">Morizo azonban nem volna Morizo, ha a beszélgetést nem egy sejtelmes ígérettel zárta volna: </w:t>
      </w:r>
      <w:r>
        <w:rPr>
          <w:sz w:val="22"/>
          <w:szCs w:val="22"/>
          <w:i/>
          <w:iCs/>
        </w:rPr>
        <w:t xml:space="preserve">„Mindezt nem csak azért mondom, mert épp egy raliverseny kapcsán beszélgetek Önökkel. Juha Kankkunen azonban, akivel az imént együtt ültünk autóba egy demókörre, maga Mr. Celica.</w:t>
      </w:r>
      <w:r>
        <w:rPr>
          <w:sz w:val="22"/>
          <w:szCs w:val="22"/>
        </w:rPr>
        <w:t xml:space="preserve"> [1993-ban ő szerezte meg a Toyota harmadik egyéni és legelső konstruktőri rali világbajnoki címét – a szerk.] </w:t>
      </w:r>
      <w:r>
        <w:rPr>
          <w:sz w:val="22"/>
          <w:szCs w:val="22"/>
          <w:i/>
          <w:iCs/>
        </w:rPr>
        <w:t xml:space="preserve">Van ötletük, hogy vajon miért foglalkozom Kankkunennel ilyen sokat? Tippeljenek!”</w:t>
      </w:r>
    </w:p>
    <w:p>
      <w:pPr>
        <w:spacing w:after="100"/>
      </w:pPr>
      <w:r>
        <w:rPr>
          <w:sz w:val="22"/>
          <w:szCs w:val="22"/>
        </w:rPr>
        <w:t xml:space="preserve">Mindez persze még nem jelent semmit, hiszen a Toyotának jelen pillanatban nincs feltétlenül szüksége a Celicára. A GR86 személyében kiváló kompakt sportkupéval rendelkezik, a GR Corolla és a GR Yaris révén pedig világszerte kielégítik a nagyteljesítményű, extrém vezethetőségű hot hatch iránti igényeket. Ezzel együtt jó tudni, hogy a cég nem feledkezett meg egykori legendás típusáról: nagyon is elképzelhető, hogy akár a közeljövőben, a Toyota villamosítási stratégiájának részeként ismét találkozhatunk a patinás névvel – vagy legalábbis a koncepcióval, amit képviselt.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Toyotatimes.jp, AutoSport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https://news.smartermedia.hu/motorsport/visszaterhet-toyota-celica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2026-06-19T00:10:40+02:00</dcterms:created>
  <dcterms:modified xsi:type="dcterms:W3CDTF">2026-06-19T00:10:40+02:00</dcterms:modified>
  <dc:title/>
  <dc:description/>
  <dc:subject/>
  <cp:keywords/>
  <cp:category/>
</cp:coreProperties>
</file>