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Prius a Japán Év Autója</w:t>
      </w:r>
    </w:p>
    <w:p>
      <w:r>
        <w:rPr>
          <w:sz w:val="22"/>
          <w:szCs w:val="22"/>
          <w:b/>
        </w:rPr>
        <w:t xml:space="preserve">Elsöprő fölénnyel az ötödik generációs Toyota Priust választotta meg az év autójának a Japan Car of the Year (JOCTY) zsűrije. Az ikonikus hibrid nem először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Az október 26. és november 5. között, Tokióban megrendezett Japán mobilitási kiállítás adott otthont a Japán Év Autója (</w:t>
      </w:r>
      <w:r>
        <w:rPr>
          <w:sz w:val="22"/>
          <w:szCs w:val="22"/>
          <w:i/>
          <w:iCs/>
        </w:rPr>
        <w:t xml:space="preserve">Japan Car of the Year, JCOTY</w:t>
      </w:r>
      <w:r>
        <w:rPr>
          <w:sz w:val="22"/>
          <w:szCs w:val="22"/>
        </w:rPr>
        <w:t xml:space="preserve">) idei díjátadójának. Az 1980-ban alapított JCOTY-díjak sorsáról egy autós szakújságírókból álló, hatvanfős zsűri dönt. A szigetország harminckilenc meghatározó autóipari, illetve életmód-kiadványait képviselő szakemberek tíz döntős modell közül választják ki az Év Autóját. Emellett különdíjban részesül az év legjobb import autója, az év formaterve, továbbá az év technológiája.</w:t>
      </w:r>
    </w:p>
    <w:p>
      <w:pPr>
        <w:spacing w:after="100"/>
      </w:pPr>
      <w:r>
        <w:rPr>
          <w:sz w:val="22"/>
          <w:szCs w:val="22"/>
        </w:rPr>
        <w:t xml:space="preserve">A 2023/2024-es szavazáson két Toyota: az új generációs Prius, valamint a szintén vadonatúj Vellfire/ Aphard buszlimuzinpáros is bekerült a döntőbe, ám végül az idén huszonhatodik évét betöltő hibrid szedán diadalmaskodott, elnyerve az abszolút elsőséget, azaz a Japán Év Autója címet.</w:t>
      </w:r>
    </w:p>
    <w:p>
      <w:pPr>
        <w:spacing w:after="100"/>
      </w:pPr>
      <w:r>
        <w:rPr>
          <w:sz w:val="22"/>
          <w:szCs w:val="22"/>
        </w:rPr>
        <w:t xml:space="preserve">A díj átvételekor </w:t>
      </w:r>
      <w:r>
        <w:rPr>
          <w:sz w:val="22"/>
          <w:szCs w:val="22"/>
          <w:i/>
          <w:iCs/>
        </w:rPr>
        <w:t xml:space="preserve">Oja Szatoki</w:t>
      </w:r>
      <w:r>
        <w:rPr>
          <w:sz w:val="22"/>
          <w:szCs w:val="22"/>
        </w:rPr>
        <w:t xml:space="preserve">, a Prius-program főmérnöke egy érdekes belső történetet osztott meg hallgatóságával: mint elmondta, ennek a Priusnak valójában már nem lett volna szabad megszületnie.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vezérigazgatóként állt a vállalat élén, úgy vélte, az egykori kategóriateremtő hibrid már betöltötte a küldetését, nincs szükség új generációs modellre, az akkori, negyedik széria pedig taxiként élhetne tovább. Szatoki-szan és munkatársai azonban hittek a Priusban, és a felsőbb akarattal dacolva teljes mértékben újraalkották azt. Így született meg az összes elődjénél magával ragadóbb megjelenésű, fejlettebb műszaki tartalmú és nagyobb tudású ötödik kiadás.</w:t>
      </w:r>
    </w:p>
    <w:p>
      <w:pPr>
        <w:spacing w:after="100"/>
      </w:pPr>
      <w:r>
        <w:rPr>
          <w:sz w:val="22"/>
          <w:szCs w:val="22"/>
        </w:rPr>
        <w:t xml:space="preserve">Talán soha nem fogjuk megtudni, Tojoda Akio csupán a provokatív ösztönzés eszközével élt, vagy valóban elengedte volna-e a Prius kezét. Az mindenesetre tény, hogy az előzmények dacára – vagy talán épp azok eredményeként – olyan autót fejlesztett a Toyota, amely aztán magabiztosan győzött a Japán Év Autója versenyen. A JCOTY szavazásán minden egyes zsűritag 16 pont sorsáról dönthet; ezeket az általa legjobbnak vélt három modell között kell szétosztania. A szavazatok összeszámlálásakor kiderült, hogy az ötödik generációs Toyota Prius messze több (360) voksot kapott, mint a második (150) és harmadik (100) helyezett együttesen.</w:t>
      </w:r>
    </w:p>
    <w:p>
      <w:pPr>
        <w:spacing w:after="100"/>
      </w:pPr>
      <w:r>
        <w:rPr>
          <w:sz w:val="22"/>
          <w:szCs w:val="22"/>
        </w:rPr>
        <w:t xml:space="preserve">A JCOTY zsűrije számára nem ismeretlen a Prius: az elmúlt negyed évszázad során az összes generációjával találkoztak. Az első szériát az 1997/98-as szavazáson, míg a harmadikat 2009/2010-ben választották meg Japán Év Autójának. 2017-ben a Prius az összesített második lett, az akkor bemutatott, negyedik Prius PHEV ugyanakkor az </w:t>
      </w:r>
      <w:r>
        <w:rPr>
          <w:sz w:val="22"/>
          <w:szCs w:val="22"/>
          <w:i/>
          <w:iCs/>
        </w:rPr>
        <w:t xml:space="preserve">Év legjobb innovációjának</w:t>
      </w:r>
      <w:r>
        <w:rPr>
          <w:sz w:val="22"/>
          <w:szCs w:val="22"/>
        </w:rPr>
        <w:t xml:space="preserve"> járó kitüntetésben részesült, míg a Prius modellszéria </w:t>
      </w:r>
      <w:r>
        <w:rPr>
          <w:sz w:val="22"/>
          <w:szCs w:val="22"/>
          <w:i/>
          <w:iCs/>
        </w:rPr>
        <w:t xml:space="preserve">huszadik születésnapján életműdíjat</w:t>
      </w:r>
      <w:r>
        <w:rPr>
          <w:sz w:val="22"/>
          <w:szCs w:val="22"/>
        </w:rPr>
        <w:t xml:space="preserve"> kapott a JCOTY zsűrijétől.</w:t>
      </w:r>
    </w:p>
    <w:p>
      <w:pPr>
        <w:spacing w:after="100"/>
      </w:pPr>
      <w:r>
        <w:rPr>
          <w:sz w:val="22"/>
          <w:szCs w:val="22"/>
        </w:rPr>
        <w:t xml:space="preserve">Ami a cégcsoport más típusait illeti, ezek az évek során számtalanszor térhettek haza aranyéremmel. 1981/82-ben a </w:t>
      </w:r>
      <w:r>
        <w:rPr>
          <w:sz w:val="22"/>
          <w:szCs w:val="22"/>
          <w:b/>
        </w:rPr>
        <w:t xml:space="preserve">Toyota Soarer</w:t>
      </w:r>
      <w:r>
        <w:rPr>
          <w:sz w:val="22"/>
          <w:szCs w:val="22"/>
        </w:rPr>
        <w:t xml:space="preserve">, 1984/85-ben a </w:t>
      </w:r>
      <w:r>
        <w:rPr>
          <w:sz w:val="22"/>
          <w:szCs w:val="22"/>
          <w:b/>
        </w:rPr>
        <w:t xml:space="preserve">Toyota MR2</w:t>
      </w:r>
      <w:r>
        <w:rPr>
          <w:sz w:val="22"/>
          <w:szCs w:val="22"/>
        </w:rPr>
        <w:t xml:space="preserve">, 1989/90-ben a </w:t>
      </w:r>
      <w:r>
        <w:rPr>
          <w:sz w:val="22"/>
          <w:szCs w:val="22"/>
          <w:b/>
        </w:rPr>
        <w:t xml:space="preserve">Toyota Celsior</w:t>
      </w:r>
      <w:r>
        <w:rPr>
          <w:sz w:val="22"/>
          <w:szCs w:val="22"/>
        </w:rPr>
        <w:t xml:space="preserve"> (azaz a Lexus LS400) bizonyult a japán piac legjobb újdonságának. 1998/99-ben a </w:t>
      </w:r>
      <w:r>
        <w:rPr>
          <w:sz w:val="22"/>
          <w:szCs w:val="22"/>
          <w:b/>
        </w:rPr>
        <w:t xml:space="preserve">Toyota Altezza</w:t>
      </w:r>
      <w:r>
        <w:rPr>
          <w:sz w:val="22"/>
          <w:szCs w:val="22"/>
        </w:rPr>
        <w:t xml:space="preserve"> (Lexus IS), egy évre rá a </w:t>
      </w:r>
      <w:r>
        <w:rPr>
          <w:sz w:val="22"/>
          <w:szCs w:val="22"/>
          <w:b/>
        </w:rPr>
        <w:t xml:space="preserve">Toyota Vitz/Plats/Fun Cargo</w:t>
      </w:r>
      <w:r>
        <w:rPr>
          <w:sz w:val="22"/>
          <w:szCs w:val="22"/>
        </w:rPr>
        <w:t xml:space="preserve"> modellcsalád (amelyet Európában Yarisként, illetve Yaris Versóként ismertünk) diadalmaskodott. A 2006/07-es szavazáson a Lexus LS460, 2008/09-ben a </w:t>
      </w:r>
      <w:r>
        <w:rPr>
          <w:sz w:val="22"/>
          <w:szCs w:val="22"/>
          <w:b/>
        </w:rPr>
        <w:t xml:space="preserve">Toyota iQ</w:t>
      </w:r>
      <w:r>
        <w:rPr>
          <w:sz w:val="22"/>
          <w:szCs w:val="22"/>
        </w:rPr>
        <w:t xml:space="preserve"> mikroautó, majd 2019-ben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nyerte el a zsűri tetszését.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Jcoty.org,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https://news.smartermedia.hu/nemzetkozi-hirek/az-uj-prius-japan-ev-autoja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2026-07-02T22:26:19+02:00</dcterms:created>
  <dcterms:modified xsi:type="dcterms:W3CDTF">2026-07-02T22:26:19+02:00</dcterms:modified>
  <dc:title/>
  <dc:description/>
  <dc:subject/>
  <cp:keywords/>
  <cp:category/>
</cp:coreProperties>
</file>