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Sportverzió készült a Lexus elektromos szabadidőjárművéből</w:t>
      </w:r>
    </w:p>
    <w:p>
      <w:r>
        <w:rPr>
          <w:sz w:val="22"/>
          <w:szCs w:val="22"/>
          <w:b/>
        </w:rPr>
        <w:t xml:space="preserve">Limitált darabszámú különkiadást fejlesztett az RZ 405e crossoverből a Lexus. Az F Sport Performance kivitel speciális aerodinamikai és menetdinamikai csomagot kapott.</w:t>
      </w:r>
    </w:p>
    <w:p/>
    <w:p>
      <w:pPr>
        <w:spacing w:after="100"/>
      </w:pPr>
      <w:r>
        <w:rPr>
          <w:sz w:val="22"/>
          <w:szCs w:val="22"/>
        </w:rPr>
        <w:t xml:space="preserve">A 2024. évi Tokiói Autószalonon mutatkozott be a Lexus első, kifejezetten elektromos hajtásláncra fejlesztett típusának, az RZ szériának a sportváltozata.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 500</w:t>
        </w:r>
      </w:hyperlink>
      <w:r>
        <w:rPr>
          <w:sz w:val="22"/>
          <w:szCs w:val="22"/>
        </w:rPr>
        <w:t xml:space="preserve"> szedán és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TX 500h</w:t>
        </w:r>
      </w:hyperlink>
      <w:r>
        <w:rPr>
          <w:sz w:val="22"/>
          <w:szCs w:val="22"/>
        </w:rPr>
        <w:t xml:space="preserve"> szabadidőjármű után tehát újabb taggal bővül az F Sport Performance modellcsalád, ez pedig egyben azt is jelenti, hogy a vevők jóval többet kapnak, mint optikai tuningot.</w:t>
      </w:r>
    </w:p>
    <w:p>
      <w:pPr>
        <w:spacing w:after="100"/>
      </w:pPr>
      <w:r>
        <w:rPr>
          <w:sz w:val="22"/>
          <w:szCs w:val="22"/>
        </w:rPr>
        <w:t xml:space="preserve">Bár a motorteljesítmény nem változott – az RZ450e F Sport Performance két villanymotorja együtt 230 kW (313 LE) csúcsteljesítményt, illetve 435 Nm maximális forgatónyomatékot biztosít –, a Lexus két elismert szakember bevonásával módosította a modell aerodinamikai teljesítményét, illetve futóművét. Az előbbiben a Red Bull Air Race széria 2017-es világbajnoka, </w:t>
      </w:r>
      <w:r>
        <w:rPr>
          <w:sz w:val="22"/>
          <w:szCs w:val="22"/>
          <w:i/>
          <w:iCs/>
        </w:rPr>
        <w:t xml:space="preserve">Yoshihide Muroya</w:t>
      </w:r>
      <w:r>
        <w:rPr>
          <w:sz w:val="22"/>
          <w:szCs w:val="22"/>
        </w:rPr>
        <w:t xml:space="preserve"> nyújtott segítséget. A Lexus Pathfinder Air Racing csapat pilótájával együttműködve a Lexus mérnökei egy tizenhét darabos aerodinamikai csomagot dolgoztak ki az RZ450e F Sport Performance modellhez.</w:t>
      </w:r>
    </w:p>
    <w:p>
      <w:pPr>
        <w:spacing w:after="100"/>
      </w:pPr>
      <w:r>
        <w:rPr>
          <w:sz w:val="22"/>
          <w:szCs w:val="22"/>
        </w:rPr>
        <w:t xml:space="preserve">Ehhez társul a Lexus gyári versenyzője, </w:t>
      </w:r>
      <w:r>
        <w:rPr>
          <w:sz w:val="22"/>
          <w:szCs w:val="22"/>
          <w:i/>
          <w:iCs/>
        </w:rPr>
        <w:t xml:space="preserve">Masahiro Sasaki</w:t>
      </w:r>
      <w:r>
        <w:rPr>
          <w:sz w:val="22"/>
          <w:szCs w:val="22"/>
        </w:rPr>
        <w:t xml:space="preserve"> által áthangolt futómű. Sasaki-szan, aki 2019-ben a Toyota Gazoo Racing színeiben állt rajthoz a Nürburgringi 24 órás futamon, a kezdetektől részt vett a Lexus RZ fejlesztésében, majd kulcsszerepet vállalt a 2023 februárjában bemutatott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RZ Sport Concept</w:t>
        </w:r>
      </w:hyperlink>
      <w:r>
        <w:rPr>
          <w:sz w:val="22"/>
          <w:szCs w:val="22"/>
        </w:rPr>
        <w:t xml:space="preserve"> (a most leleplezett limitált széria radikálisabb előfutára) kidolgozásában is.</w:t>
      </w:r>
    </w:p>
    <w:p>
      <w:pPr>
        <w:spacing w:after="100"/>
      </w:pPr>
      <w:r>
        <w:rPr>
          <w:sz w:val="22"/>
          <w:szCs w:val="22"/>
        </w:rPr>
        <w:t xml:space="preserve">A módosított rugók és lengéscsillapítók, valamint a 255/40-es abroncsokkal szerelt egyedi, 21 colos keréktárcsák a szénszálas első és oldalsó kötényekből, dupla karbon hátsó szárnyból, a kerekek mögött elhelyezett, függőleges légterelőkből, valamint egy sor további idomból álló, fokozott leszorítóerőt biztosító aerodinamikai készlettel együtt új szintre emelik az RZ 450e által nyújtott, közvetlen vezetési élményt. A változtatások nyomán egyébként az elektromos crossover arányai is megváltoztak: 55 mm-rel hosszabb (4860 mm), 70 mm-rel szélesebb (1965 mm) és 10 mm-rel alacsonyabb (1625 mm), mint az alapját adó modell.</w:t>
      </w:r>
    </w:p>
    <w:p>
      <w:pPr>
        <w:spacing w:after="100"/>
      </w:pPr>
      <w:r>
        <w:rPr>
          <w:sz w:val="22"/>
          <w:szCs w:val="22"/>
        </w:rPr>
        <w:t xml:space="preserve">A Lexus első körben mindössze száz darabot készít az RZ450e F Sport Performance kivitelből, amelyeket a Japánban gyakran alkalmazott módszer szerint kisorsolnak az érdeklődő vevőjelöltek között. Az alapkivitelű RZ450e-hez képest jelentős, 35%-os felár ellenében a fent említett, funkcionális kiegészítőkön túl egy sor esztétikai és kényelmi extra is jár a limitált kiadáshoz. Az első gépházfedélbe illesztett légcserélő elemek és a fényszórók alatti betétek festetlen szénszálas idomok. Szintén karbon kompozitból készül a tetőlemez. A külső visszapillantók és a keréktárcsák feketék, a töltőcsatlakozó fedelét F Sport embléma díszíti. Az exkluzív Hakugin ezüst karosszériaszínhez az elektromos hajtásláncot szimbolizáló, kék dekorrészletek társulnak. Az utastérben a fekete és a kék párosa uralkodik, a küszöbbetéten F Sport Performance felirat látható, a pedálsor és a lábtámasz alumíniumból készült.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https://news.smartermedia.hu/nemzetkozi-hirek/sportverzio-keszult-lexus-elektromos-szabadidojarmuvebol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s://news.smartermedia.hu/nemzetkozi-hirek/csaladbarat-orias-lexus-ujonca" TargetMode="External"/>
  <Relationship Id="rId9" Type="http://schemas.openxmlformats.org/officeDocument/2006/relationships/hyperlink" Target="https://news.smartermedia.hu/innovacio/motorsportban-fogant-lexus-elektromos-sportterepjar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2026-10-12T00:02:07+02:00</dcterms:created>
  <dcterms:modified xsi:type="dcterms:W3CDTF">2026-10-12T00:02:07+02:00</dcterms:modified>
  <dc:title/>
  <dc:description/>
  <dc:subject/>
  <cp:keywords/>
  <cp:category/>
</cp:coreProperties>
</file>