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Megszületett a Lexus LBX első Év Autója díja</w:t>
      </w:r>
    </w:p>
    <w:p>
      <w:r>
        <w:rPr>
          <w:sz w:val="22"/>
          <w:szCs w:val="22"/>
          <w:b/>
        </w:rPr>
        <w:t xml:space="preserve">A brit What Car? magazin szerkesztői idén negyvenhatodik alkalommal szavaztak az év legfontosabb újdonságáról. A Lexus LBX győzelme sok szempontból fordulópont a rangos Év Autója díj történetében.</w:t>
      </w:r>
    </w:p>
    <w:p/>
    <w:p>
      <w:pPr>
        <w:spacing w:after="100"/>
      </w:pPr>
      <w:r>
        <w:rPr>
          <w:sz w:val="22"/>
          <w:szCs w:val="22"/>
        </w:rPr>
        <w:t xml:space="preserve">Alig néhány hónap elég volt a legújabb, legkisebb Lexus modell számára, hogy megkezdje a hódítást. A 2023 nyarán leleplezett, majd az európai piacokon az ősz során bevezetett Lexus LBX városi szabadidőjármű nem csak a japán márka életében számít előzmények nélküli újdonságnak, de a prémium városi crossoverek szegmensében is üdítően friss koncepcióként jelent meg az Európában kizárólag öntöltő hibrid hajtáslánccal forgalmazott modell.</w:t>
      </w:r>
    </w:p>
    <w:p>
      <w:pPr>
        <w:spacing w:after="100"/>
      </w:pPr>
      <w:r>
        <w:rPr>
          <w:sz w:val="22"/>
          <w:szCs w:val="22"/>
        </w:rPr>
        <w:t xml:space="preserve">Hogy ez nem puszta reklámszlogen, arról tanúskodik, hogy a piacra berobbanó modell máris elnyerte első komoly nemzetközi szakmai sikerét, amint abszolút győzelmet aratott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2024-es </w:t>
      </w:r>
      <w:r>
        <w:rPr>
          <w:sz w:val="22"/>
          <w:szCs w:val="22"/>
          <w:i/>
          <w:iCs/>
        </w:rPr>
        <w:t xml:space="preserve">Év Autója</w:t>
      </w:r>
      <w:r>
        <w:rPr>
          <w:sz w:val="22"/>
          <w:szCs w:val="22"/>
        </w:rPr>
        <w:t xml:space="preserve"> szavazásán. Az egyik legnagyobb múlttal rendelkező európai autós szakmai díjról van szó, amelyet 1978-ban alapítottak. Az azóta eltelt negyvenhat év során túlnyomórészt európai, és elsősorban tömegpiaci modellek bizonyultak méltónak a kitüntetésre. Az LBX mindössze a harmadik japán, és az első Lexus típus, amit a rangos kiadvány szerkesztői az év legfontosabb újdonságának kiáltanak ki – ráadásul az első olyan modell a díj történetében, amely full hibrid hajtáslánccal érte el ezt az eredményt.</w:t>
      </w:r>
    </w:p>
    <w:p>
      <w:pPr>
        <w:spacing w:after="100"/>
      </w:pPr>
      <w:r>
        <w:rPr>
          <w:sz w:val="22"/>
          <w:szCs w:val="22"/>
        </w:rPr>
        <w:t xml:space="preserve">A zsűri ítéletében kulcsszerepet játszott a 100 kW-ra (136 LE) növelt teljesítményű, másfél literes full hibrid hajtáslánc kiemelkedően kifinomult és takarékos működése. Legalább ilyen súllyal nyomott latban a nagyobb prémiumjárműveket idéző kidolgozás és vezethetőség is, valamint a kifejezetten megfizethető árképzés. Az utóbbi a Lexus hagyományai szerint várhatóan kiváló értéktartással együtt nem csak kényeztető, de rendkívül észszerű ajánlattá is teszi az LBX-et a városi szabadidőjárművek egyre népesebb családján belül.</w:t>
      </w:r>
    </w:p>
    <w:p>
      <w:pPr>
        <w:spacing w:after="100"/>
      </w:pPr>
      <w:r>
        <w:rPr>
          <w:sz w:val="22"/>
          <w:szCs w:val="22"/>
        </w:rPr>
        <w:t xml:space="preserve">Éppen ezen erényeinek köszönhetően szavazták meg egyébként a Lexus LBX-et az év legjobb városi szabadidőjárművének. Ezzel a kategóriagyőzelemmel került be aztán a szavazás döntőjébe, ahol tizenhat másik újdonsággal szemben bizonyította, hogy 2024-ben összességében nincs nála jobb ajánlat az európai újautópiacon. A végső győzelemre egyébként a konszerntárs Toyota Corolla is esélyes volt. A Corolla kivételes sokszínűségét jelzi, hogy egyedülálló módon két kategóriában is győzelmet aratott: a ferdehátú modellváltozatot az </w:t>
      </w:r>
      <w:r>
        <w:rPr>
          <w:sz w:val="22"/>
          <w:szCs w:val="22"/>
          <w:i/>
          <w:iCs/>
        </w:rPr>
        <w:t xml:space="preserve">Év Legjobb Családi Autójának</w:t>
      </w:r>
      <w:r>
        <w:rPr>
          <w:sz w:val="22"/>
          <w:szCs w:val="22"/>
        </w:rPr>
        <w:t xml:space="preserve">, míg a Touring Sports kivitelt az </w:t>
      </w:r>
      <w:r>
        <w:rPr>
          <w:sz w:val="22"/>
          <w:szCs w:val="22"/>
          <w:i/>
          <w:iCs/>
        </w:rPr>
        <w:t xml:space="preserve">Év Kombijának</w:t>
      </w:r>
      <w:r>
        <w:rPr>
          <w:sz w:val="22"/>
          <w:szCs w:val="22"/>
        </w:rPr>
        <w:t xml:space="preserve"> választották meg, mindkettőt a gazdaságos, 1,8 literes hibrid konfigurációval.</w:t>
      </w:r>
    </w:p>
    <w:p>
      <w:pPr>
        <w:spacing w:after="100"/>
      </w:pPr>
      <w:r>
        <w:rPr>
          <w:sz w:val="22"/>
          <w:szCs w:val="22"/>
        </w:rPr>
        <w:t xml:space="preserve">Miközben a Lexus LBX abszolút elsősége rég várt újdonság, senki nem lepődött meg azon, hogy a Lexus sorban hetedik (!) alkalommal nyerte el az </w:t>
      </w:r>
      <w:r>
        <w:rPr>
          <w:sz w:val="22"/>
          <w:szCs w:val="22"/>
          <w:i/>
          <w:iCs/>
        </w:rPr>
        <w:t xml:space="preserve">Év Legmegbízhatóbb Márkája</w:t>
      </w:r>
      <w:r>
        <w:rPr>
          <w:sz w:val="22"/>
          <w:szCs w:val="22"/>
        </w:rPr>
        <w:t xml:space="preserve"> címet. Az idevágó rangsort valójában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tavaly ősszel ismertette</w:t>
        </w:r>
      </w:hyperlink>
      <w:r>
        <w:rPr>
          <w:sz w:val="22"/>
          <w:szCs w:val="22"/>
        </w:rPr>
        <w:t xml:space="preserve"> a What Car? szerkesztősége, hivatalosan azonban csak most vette át a kitüntetést az autógyártó.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https://news.smartermedia.hu/nemzetkozi-hirek/megszuletett-lexus-lbx-elso-ev-autoja-dija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megbizhatoan-legmegbizhatobb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2026-09-07T22:54:26+02:00</dcterms:created>
  <dcterms:modified xsi:type="dcterms:W3CDTF">2026-09-07T22:54:26+02:00</dcterms:modified>
  <dc:title/>
  <dc:description/>
  <dc:subject/>
  <cp:keywords/>
  <cp:category/>
</cp:coreProperties>
</file>