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Fellépőruhát terveztek a legnagyobb Toyotának</w:t>
      </w:r>
    </w:p>
    <w:p>
      <w:r>
        <w:rPr>
          <w:sz w:val="22"/>
          <w:szCs w:val="22"/>
          <w:b/>
        </w:rPr>
        <w:t xml:space="preserve">Az extrém optikai tuningjairól elhíresült Liberty Walk elkészítette a Toyota Land Cruiser 300 megjelenését átalakító készletet. A műhely tőle szokatlan józansággal tervezte meg a csomagot, így a nagy terepjáró megjelenése inkább tekintélyt parancsoló, mint fenyegető.</w:t>
      </w:r>
    </w:p>
    <w:p/>
    <w:p>
      <w:pPr>
        <w:spacing w:after="100"/>
      </w:pPr>
      <w:r>
        <w:rPr>
          <w:sz w:val="22"/>
          <w:szCs w:val="22"/>
        </w:rPr>
        <w:t xml:space="preserve">Kato Wataru több mint harminc éve alapította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Liberty Walk</w:t>
        </w:r>
      </w:hyperlink>
      <w:r>
        <w:rPr>
          <w:sz w:val="22"/>
          <w:szCs w:val="22"/>
        </w:rPr>
        <w:t xml:space="preserve"> tuningműhelyt, ám másfél évtizednek kellett eltelnie, hogy a stúdió rátaláljon igazi hangjára, és ezzel párhuzamosan nemzetközi elismerést vívjon ki magának. A Liberty Walk mértékadó a japán átépítőiparban, és bár számos termékcsaládot készítenek, a világ szégyentelenül agresszív, a maguk módján mégis harmonikus munkáikkal azonosítja őket.</w:t>
      </w:r>
    </w:p>
    <w:p>
      <w:pPr>
        <w:spacing w:after="100"/>
      </w:pPr>
      <w:r>
        <w:rPr>
          <w:sz w:val="22"/>
          <w:szCs w:val="22"/>
        </w:rPr>
        <w:t xml:space="preserve">Igaz ez azokra a készleteikre is, amelyeket a Toyota és Lexus palettájának tagjaihoz fejlesztettek. Még egy Priusból is képesek előcsalogatni a benne szunnyadó vadállatot, egy olyan, eleve karizmatikus modellből pedig, mint a Toyota GR Supra vagy Lexus LC, ellentmondást nem tűrő műalkotásokat készítenek. A ráfordított szellemi és kézműves munka ismeretében nem meglepő, hogy viszonylag sokáig kellett várni a Toyota Land Cruiser 300-as átalakító készletére – annál váratlanabb azonban, hogy megosztó, felkavaró megjelenés helyett kifejezetten decens, bár tagadhatatlanul erőteljesebb külsőt kapott a nagy terepjáró.</w:t>
      </w:r>
    </w:p>
    <w:p>
      <w:pPr>
        <w:spacing w:after="100"/>
      </w:pPr>
      <w:r>
        <w:rPr>
          <w:sz w:val="22"/>
          <w:szCs w:val="22"/>
        </w:rPr>
        <w:t xml:space="preserve">Bár egyesével is megrendelhetők az optikai komponensek, a maximális hatást értelemszerűen a teljes csomag megrendelésével érhetik el az ügyfelek. Ebből három szint létezik. A Light belépő verzió új első és hátsó lökhárítót, valamint az elmaradhatatlan, szabadon hagyott csavarokkal rögzített kerékívtoldatokat tartalmazza. A Full csomag a hátsó szélvédő fölé és alá rögzített légterelőket, valamint új hűtőmaszkot tartalmaz, a Premium pakk pedig a motorházfedelet is lecseréli egy erőteljesebb, légkivezető rostélyokkal megbolondított panelre. </w:t>
      </w:r>
    </w:p>
    <w:p>
      <w:pPr>
        <w:spacing w:after="100"/>
      </w:pPr>
      <w:r>
        <w:rPr>
          <w:sz w:val="22"/>
          <w:szCs w:val="22"/>
        </w:rPr>
        <w:t xml:space="preserve">Mind a három készlet elkészíthető sztenderd üvegszál-erősítésű műanyagból, vagy bő másfélszeres vételárat eredményező, de kétségtelenül stílusosabb szénszálas kompozitból. A legegyszerűbb, legolcsóbb csomag 7500 dollárba kerül (szállítás és szerelés nélkül), a fullos verzióért 19 600 dollárt kérnek el. További 15 ezer dollárért négy darab kovácsolt könnyűfém keréktárcsát is kérhetünk, 24 colos méretben.</w:t>
      </w:r>
    </w:p>
    <w:p>
      <w:pPr>
        <w:spacing w:after="100"/>
      </w:pPr>
      <w:r>
        <w:rPr>
          <w:sz w:val="22"/>
          <w:szCs w:val="22"/>
        </w:rPr>
        <w:t xml:space="preserve">A Liberty Walks európai lerakatának weboldalán nem található meg az LC300-ashoz készített átalakító készlet, de ez érthető is, hiszen a Toyota itteni képviseletei nem forgalmazzák a Land Cruiser 300-ast. Ha azonban valahonnan beszerzünk egyet, és felhívjuk a Nagy-Britanniában működő LBWK Europe műhelyt, minden bizonnyal megoldják a problémát.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Liberty Walk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https://news.smartermedia.hu/tuning/felleporuhat-terveztek-a-legnagyobb-toyotanak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keresesi-eredmenyek-ido-szerint?search_api_fulltext=liberty+walk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2026-07-17T14:09:04+02:00</dcterms:created>
  <dcterms:modified xsi:type="dcterms:W3CDTF">2026-07-17T14:09:04+02:00</dcterms:modified>
  <dc:title/>
  <dc:description/>
  <dc:subject/>
  <cp:keywords/>
  <cp:category/>
</cp:coreProperties>
</file>