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Kisgyerekes családok számára nincs jobb prémium-SUV, mint a Lexus RX</w:t>
      </w:r>
    </w:p>
    <w:p>
      <w:r>
        <w:rPr>
          <w:sz w:val="22"/>
          <w:szCs w:val="22"/>
          <w:b/>
        </w:rPr>
        <w:t xml:space="preserve">Félszáz különböző modellt tesztelt szisztematikusan egy autós szaklap, hogy kiderítse: mely típusok a legalkalmasabbak a különböző kategóriájú gyermekülések biztonságos és egyszerű beszerelésére. A Lexus RX volt az egyetlen prémiummodell – és az egyetlen hibrid –, amely minden vizsgálati szempontnál maximális minősítést szerzett.</w:t>
      </w:r>
    </w:p>
    <w:p/>
    <w:p>
      <w:pPr>
        <w:spacing w:after="100"/>
      </w:pPr>
      <w:r>
        <w:rPr>
          <w:sz w:val="22"/>
          <w:szCs w:val="22"/>
        </w:rPr>
        <w:t xml:space="preserve">A gyermekülés sokkal régebbi találmány, mint sokan gondolnánk. Európában és Észak-Amerikában egyaránt a hatvanas években jelentek meg az első olyan szerkezetek, amelyek kutatásokkal alátámasztott módon igyekeztek biztonságosabbá tenni az autózást a legkisebbek számára. Az 1990-es évek elején bevezetett Isofix szabvány – no meg a világszerte egyre szigorodó szabályozások – hatalmas lökést adtak a gyermekülések ügyének. A mai fiatal szülők jó eséllyel már maguk is gyermekülésben utazva nőttek fel, így számukra természetes, hogy nem szállítják máshogy csemetéiket. A tapasztalatok szerint új autó vásárlásakor ma már a többség – a Cars.com internetes szaklap felmérése szerint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érintettek 60 százaléka</w:t>
        </w:r>
      </w:hyperlink>
      <w:r>
        <w:rPr>
          <w:sz w:val="22"/>
          <w:szCs w:val="22"/>
        </w:rPr>
        <w:t xml:space="preserve"> – számára elsődleges szempont a gyermekülés beépíthetősége, és nem ritka, hogy a családok magukkal viszik a márkakereskedésbe a számukra bevált gyermekülést, hogy belepróbálják a kiszemelt modellbe.</w:t>
      </w:r>
    </w:p>
    <w:p>
      <w:pPr>
        <w:spacing w:after="100"/>
      </w:pPr>
      <w:r>
        <w:rPr>
          <w:sz w:val="22"/>
          <w:szCs w:val="22"/>
        </w:rPr>
        <w:t xml:space="preserve">Pontosan ezt csinálják egyébként a Cars.com szerkesztői is: minden tesztautójukon szabványosított gyermekülés-kompatibilitási vizsgálatot végeznek. A második üléssorra három, a harmadikra pedig – ha van – két különböző kategóriájú ülést szerelnek be, és ezeket külön-külön az iskolai érdemjegyek rendszere szerint osztályozzák. Ezen felül az üléseket az autó vázszerkezetéhez rögzítő, különösen biztonságos Latch rendszer (az európai Isofix észak-amerikai változata) használhatóságát is értékelik. 2023 júliusa és 2024 júliusa között 52 modellt vettek nagyító alá, az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eredmények</w:t>
        </w:r>
      </w:hyperlink>
      <w:r>
        <w:rPr>
          <w:sz w:val="22"/>
          <w:szCs w:val="22"/>
        </w:rPr>
        <w:t xml:space="preserve"> pedig kiábrándítóak. Az új fejlesztésű típusoknak nem egészen 12 százaléka: mindössze hat modell ért el maximális minősítést az összes vizsgálati kategóriában. Mind a hat szabadidőjármű volt, ami ma már nem meglepő – az viszont igen, hogy mindössze egy prémiummodell szerepelt közöttük.</w:t>
      </w:r>
    </w:p>
    <w:p>
      <w:r>
        <w:pict>
          <v:shape type="#_x0000_t75" style="width:700px;height:940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plug-in hibrid hajtáslánccal szerelt, ötszemélyes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Lexus RX 450h+</w:t>
        </w:r>
      </w:hyperlink>
      <w:r>
        <w:rPr>
          <w:sz w:val="22"/>
          <w:szCs w:val="22"/>
        </w:rPr>
        <w:t xml:space="preserve"> tágas helykínálatának és könnyen hozzáférhető, pontosan működtethető Latch rendszerének köszönhetően került a prémiummodellek élére. A menetiránynak háttal beépített csecsemőhordozót az első utasülés mögé beépítve kényelmesen elfért elöl egy átlagos testalkatú (168 cm magas) női utas; a két irányban beépíthető gyermekülés rögzítése sem okozott fejtörést, ami pedig a háttámlás ülésmagasító használatát illeti, a hátsó üléssori biztonsági övek kialakítása ideálisnak bizonyult a gyermekülés beszereléséhez. Ezt a legnagyobb gyermekekhez kínált üléstípust mindig a vezetőülés mögé szerelik be a vizsgálatok során; a Lexus RX esetében kényelmesen elfért a volán mögött a 183 cm magas tesztpilóta.</w:t>
      </w:r>
    </w:p>
    <w:p>
      <w:pPr>
        <w:spacing w:after="100"/>
      </w:pPr>
      <w:r>
        <w:rPr>
          <w:sz w:val="22"/>
          <w:szCs w:val="22"/>
        </w:rPr>
        <w:t xml:space="preserve">A teszt részletes eredményei elérhetők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Lexus RX 450h+</w:t>
        </w:r>
      </w:hyperlink>
      <w:r>
        <w:rPr>
          <w:sz w:val="22"/>
          <w:szCs w:val="22"/>
        </w:rPr>
        <w:t xml:space="preserve"> nem csak a gyermekülések biztonságos és kényelmes beépíthetősége miatt ideális családi jármű. A 2,85 méteres tengelytáv hátul is bőséges lábteret szavatol, és bár közismert, hogy a kisgyermekes családok végtelen mennyiségű csomagot képesek magukkal vinni, a Lexus 612 literes csomagtartójának köszönhetően nem kell kompromisszumot kötni az utazások során.</w:t>
      </w:r>
    </w:p>
    <w:p>
      <w:pPr>
        <w:spacing w:after="100"/>
      </w:pPr>
      <w:r>
        <w:rPr>
          <w:sz w:val="22"/>
          <w:szCs w:val="22"/>
        </w:rPr>
        <w:t xml:space="preserve">A 4,89 méteres, impozáns szabadidő-autó mozgatásáról egy 2,5 literes, soros négyhengeres benzinmotor, valamint két hajtó villanymotor gondoskodik. Az elektromos összkerékhajtású (E-Four) modell legnagyobb rendszerteljesítménye eléri a 309 lóerőt, és ezzel álló helyzetből 6,5 másodperc alatt gyorsul 100 km/óra sebességre a Lexus. Mindemellett a modell súlyozott, szabványos üzemanyag-fogyasztása teljesen feltöltött akkumulátorral nem haladja meg az 1,2 litert 100 kilométerenként; a mindennapokban, 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valós körülmények között tapasztalt</w:t>
        </w:r>
      </w:hyperlink>
      <w:r>
        <w:rPr>
          <w:sz w:val="22"/>
          <w:szCs w:val="22"/>
        </w:rPr>
        <w:t xml:space="preserve">, 7 l/100km körüli átlagfogyasztás kifejezetten kedvező egy ilyen méretű, teljesítményű és felszereltségű autótól. A modell elektromos hatótávolsága akár 69 kilométer (városban akár 90 kilométer), a benzinmotor beindítása nélkül akár 135 km/óra sebességgel haladhat a Lexus.</w:t>
      </w:r>
    </w:p>
    <w:p>
      <w:pPr>
        <w:spacing w:after="100"/>
      </w:pPr>
      <w:r>
        <w:rPr>
          <w:sz w:val="22"/>
          <w:szCs w:val="22"/>
        </w:rPr>
        <w:t xml:space="preserve">Kiemelkedő biztonsági színvonala ugyancsak ideális családi autóvá teszi az RX 450h+ szabadidőjárművet. A fejlett vezetőtámogató rendszerek széles skálája mellett akár tizenkét légzsák vigyáz az utasok biztonságára; a modell 2022-ben kiváló eredménnyel ért el maximális, 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ötcsillagos minősítést</w:t>
        </w:r>
      </w:hyperlink>
      <w:r>
        <w:rPr>
          <w:sz w:val="22"/>
          <w:szCs w:val="22"/>
        </w:rPr>
        <w:t xml:space="preserve"> az Euro NCAP utas- és gyalogosvédelmi vizsgálatán.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Cars.com, Lexus, Rave&amp;Review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5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https://news.smartermedia.hu/nemzetkozi-hirek/kisgyerekes-csaladok-szamara-nincs-jobb-premium-suv-mint-a-lexus-rx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9" Type="http://schemas.openxmlformats.org/officeDocument/2006/relationships/image" Target="media/section_image1.jpg"/>
  <Relationship Id="rId7" Type="http://schemas.openxmlformats.org/officeDocument/2006/relationships/hyperlink" Target="https://www.prnewswire.com/news-releases/family-first-carscom-survey-finds-over-60-of-parents-purchase-a-vehicle-based-on-car-seat-needs-302220781.html" TargetMode="External"/>
  <Relationship Id="rId8" Type="http://schemas.openxmlformats.org/officeDocument/2006/relationships/hyperlink" Target="https://www.cars.com/articles/2024-best-cars-for-car-seats-486399/" TargetMode="External"/>
  <Relationship Id="rId10" Type="http://schemas.openxmlformats.org/officeDocument/2006/relationships/hyperlink" Target="https://www.cars.com/articles/how-do-car-seats-fit-in-a-2024-lexus-rx-450h-483544/" TargetMode="External"/>
  <Relationship Id="rId11" Type="http://schemas.openxmlformats.org/officeDocument/2006/relationships/hyperlink" Target="https://www.cars.com/articles/2024-best-cars-for-car-seats-486399/" TargetMode="External"/>
  <Relationship Id="rId12" Type="http://schemas.openxmlformats.org/officeDocument/2006/relationships/hyperlink" Target="https://news.smartermedia.hu/nemzetkozi-hirek/vartnal-erosebb-es-takarekosabb-lexus-plug-zaszloshajoja" TargetMode="External"/>
  <Relationship Id="rId13" Type="http://schemas.openxmlformats.org/officeDocument/2006/relationships/hyperlink" Target="https://www.spritmonitor.de/en/overview/26-Lexus/1161-RX450H.html?fueltype=6&amp;amp;powerunit=2" TargetMode="External"/>
  <Relationship Id="rId14" Type="http://schemas.openxmlformats.org/officeDocument/2006/relationships/hyperlink" Target="https://www.euroncap.com/en/results/lexus/rx/48753" TargetMode="External"/>
  <Relationship Id="rId15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2026-07-22T23:58:41+02:00</dcterms:created>
  <dcterms:modified xsi:type="dcterms:W3CDTF">2026-07-22T23:58:41+02:00</dcterms:modified>
  <dc:title/>
  <dc:description/>
  <dc:subject/>
  <cp:keywords/>
  <cp:category/>
</cp:coreProperties>
</file>