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Föld meghódítása után a Toyota a Holdat is célba veszi</w:t>
      </w:r>
    </w:p>
    <w:p>
      <w:r>
        <w:rPr>
          <w:sz w:val="22"/>
          <w:szCs w:val="22"/>
          <w:b/>
        </w:rPr>
        <w:t xml:space="preserve">Egy tavalyi megállapodás értelmében az Európai Űrügynökség mellett Japán is csatlakozik a NASA Artemisz programjához. Ha minden a tervek szerint alakul, két japán asztronauta egyike lesz az első nem amerikai, aki a Hold felszínére lép.</w:t>
      </w:r>
    </w:p>
    <w:p/>
    <w:p>
      <w:pPr>
        <w:spacing w:after="100"/>
      </w:pPr>
      <w:r>
        <w:rPr>
          <w:sz w:val="22"/>
          <w:szCs w:val="22"/>
        </w:rPr>
        <w:t xml:space="preserve">Az ember több mint ötven évvel ezelőtt már eljutott a Holdra, ám aztán hosszú szünet következett. Most ismét napirenden van a téma: a NASA Artemis programjának célja a hozzánk legközelebbi égitest kutatásának folytatása. Japán csatlakozása után két asztronautával és egy speciális holdjáróval járul hozzá a küldetés sikeréhez. Az űrhajósok mellett a japán színeket a Toyota képviseli. Miután elpusztíthatatlan és megbízható terepjárójukkal, a Land Cruiserrel meghódították a Föld legvadabb tájait, megépítik a Toyota Lunar Cruisert, amellyel a Holdat veszik célba.</w:t>
      </w:r>
    </w:p>
    <w:p>
      <w:pPr>
        <w:spacing w:after="100"/>
      </w:pPr>
      <w:r>
        <w:rPr>
          <w:sz w:val="22"/>
          <w:szCs w:val="22"/>
        </w:rPr>
        <w:t xml:space="preserve">A Lunar Cruiser nem csak rendeltetési helye szempontjából lesz különleges jármű. Egyedülálló tulajdonsága, hogy nemcsak mozog majd a Hold felszínén, hanem túlnyomásos kabinjának köszönhetően az űrkutatók átmeneti élőhelye is lesz. A jármű tervezése azonban sokkal nagyobb kihívás elé állítja a Toyotát, mint elsőre gondolnánk. A Holdon autózni ugyanis teljesen más dimenzió, mint a Földön. A Holdat regolit borítja, amely por, homok, laza sziklák és egyéb anyagok porszerű lerakódása. </w:t>
      </w:r>
    </w:p>
    <w:p>
      <w:pPr>
        <w:spacing w:after="100"/>
      </w:pPr>
      <w:r>
        <w:rPr>
          <w:sz w:val="22"/>
          <w:szCs w:val="22"/>
        </w:rPr>
        <w:t xml:space="preserve">Nagy tévedés azonban azt gondolni, hogy elég ügyes homokjárót tervezni, amely jól teljesít a Szaharában. A hőmérséklet ingadozása sokkal szélsőségesebb a Holdon (hiszen nincs légköre), -170 és +120 Celsius fok között ingadozik. Emellett a Lunar Cruisernek meg kell birkóznia a földi gravitáció egyhatodával (kerekei kevésbé fognak tapadni a talajhoz), hatalmas, kihajtható napelemekkel energiát kell termelnie, majd akkumulátoraiban tárolnia kell azt. A holdi napok perzselő forróságát olyan hőpajzzsal és hőelvezető rendszerrel kell ellensúlyoznia, amely napokra, hetekre lakható környezetet teremt az űrhajósoknak és garantálja túlélésüket.</w:t>
      </w:r>
    </w:p>
    <w:p>
      <w:pPr>
        <w:spacing w:after="100"/>
      </w:pPr>
      <w:r>
        <w:rPr>
          <w:sz w:val="22"/>
          <w:szCs w:val="22"/>
        </w:rPr>
        <w:t xml:space="preserve">Az amerikaiak korábbi holdi küldetéseik során nyitott golfkocsihoz hasonló Moon Buggyt használtak. Ez szükségszerű volt, mert a Földről induló rakétának mindent fel kellett juttatnia a Holdra, s ahhoz, hogy rakományával együtt elérhesse a szökési sebességet – azaz legyőzze a Föld gravitációját -, korlátozni kellett a tömeget. Ezek a mini holdjárók azonban rövid hatótávval bírtak, három túrájuk során összesen alig több mint 90 kilométert tettek meg Holdunk felszínén. A Toyota Lunar Cruiser ennél nagyságrendekkel többre lesz képes. Legalább tízéves küldetésre tervezik, amely során összesen 10.000 km megtételére lesz alkalmas. A Lunar Cruiser hagyományos gumiabroncsokat nem kap, mert elakadnának a Hold finom, törmelékes kőzetrétegében. A Bridgestone fejleszti azt a rozsdamentes acélötvözetből álló kereket, amely átmenetileg deformálódni képes fémküllőivel jobban boldogul majd a holdbéli tájon.</w:t>
      </w:r>
    </w:p>
    <w:p>
      <w:pPr>
        <w:spacing w:after="100"/>
      </w:pPr>
      <w:r>
        <w:rPr>
          <w:sz w:val="22"/>
          <w:szCs w:val="22"/>
        </w:rPr>
        <w:t xml:space="preserve">A tervek szerint a Lunar Cruiser a nap 24 órájában aktív lesz. Egyik nyolcórás műszakjában képes lesz haladni a Holdon, azaz nagy távolságokat tehet meg, s közben az űrhajósok ki-kiszállhatnak fotókat készíteni, mintákat gyűjteni. A parkolás után (ami a Holdon egyelőre ingyenes) az asztronauták a túlnyomásos kabinban, immár szkafander nélkül folytathatják a munkát (elemzések, dokumentáció satöbbi). Ekkor a Lunar Cruiser „vitorlát bont”, azaz szétnyitja hatalmas napelemeit, amelyekkel 16 óra alatt elegendő energiát gyűjt a következő nyolcórás holdi útra. Megoldandó még a Lunar Cruiser hasznos terhelése is, hiszen, ha két űrhajós többnapos expedícióra indul, akkor a számítások szerint legalább egy tonna ellátmánnyal kell útra kelniük.</w:t>
      </w:r>
    </w:p>
    <w:p>
      <w:pPr>
        <w:spacing w:after="100"/>
      </w:pPr>
      <w:r>
        <w:rPr>
          <w:sz w:val="22"/>
          <w:szCs w:val="22"/>
        </w:rPr>
        <w:t xml:space="preserve">Bár a fellövéstől még évekre vagyunk, a Toyota holdjárójának tervezése már zajlik. Az Artemis program keretében a tervek szerint 2031-ben lesz olyan holdutazás, amely során a Lunar Cruiser bizonyíthatja képességeit.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Nippon.com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https://news.smartermedia.hu/nemzetkozi-hirek/a-fold-meghoditasa-utan-a-toyota-a-holdat-is-celba-veszi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2026-07-02T00:05:56+02:00</dcterms:created>
  <dcterms:modified xsi:type="dcterms:W3CDTF">2026-07-02T00:05:56+02:00</dcterms:modified>
  <dc:title/>
  <dc:description/>
  <dc:subject/>
  <cp:keywords/>
  <cp:category/>
</cp:coreProperties>
</file>