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gyártja a legbiztonságosabb pickupot</w:t>
      </w:r>
    </w:p>
    <w:p>
      <w:r>
        <w:rPr>
          <w:sz w:val="22"/>
          <w:szCs w:val="22"/>
          <w:b/>
        </w:rPr>
        <w:t xml:space="preserve">Az észak-amerikai közlekedésbiztonsági biztosító intézet, az IIHS 2025-re megszigorította átfogó járműbiztonsági tesztjeit. A pickupok népes mezőnyében egyetlen modell érte csak el a legmagasabb minősítést: a Toyota Tundra.</w:t>
      </w:r>
    </w:p>
    <w:p/>
    <w:p>
      <w:pPr>
        <w:spacing w:after="100"/>
      </w:pPr>
      <w:r>
        <w:rPr>
          <w:sz w:val="22"/>
          <w:szCs w:val="22"/>
        </w:rPr>
        <w:t xml:space="preserve">A 2025-ös modellévi Toyota Tundra kategóriájának egyetlen képviselőjeként </w:t>
      </w:r>
      <w:r>
        <w:rPr>
          <w:sz w:val="22"/>
          <w:szCs w:val="22"/>
          <w:b/>
        </w:rPr>
        <w:t xml:space="preserve">Top Safety Pick+</w:t>
      </w:r>
      <w:r>
        <w:rPr>
          <w:sz w:val="22"/>
          <w:szCs w:val="22"/>
        </w:rPr>
        <w:t xml:space="preserve"> minősítést szerzett az </w:t>
      </w:r>
      <w:r>
        <w:rPr>
          <w:sz w:val="22"/>
          <w:szCs w:val="22"/>
          <w:i/>
          <w:iCs/>
        </w:rPr>
        <w:t xml:space="preserve">Insurance Institute for Highway Safety</w:t>
      </w:r>
      <w:r>
        <w:rPr>
          <w:sz w:val="22"/>
          <w:szCs w:val="22"/>
        </w:rPr>
        <w:t xml:space="preserve"> (IIHS) közlekedésbiztonsági biztosító intézet legújabb vizsgálatán, és ezzel hivatalosan is a legjobb választás azon ügyfelek számára, akik a lehető legbiztonságosabb pickupot keresik.</w:t>
      </w:r>
    </w:p>
    <w:p>
      <w:pPr>
        <w:spacing w:after="100"/>
      </w:pPr>
      <w:r>
        <w:rPr>
          <w:sz w:val="22"/>
          <w:szCs w:val="22"/>
        </w:rPr>
        <w:t xml:space="preserve">Az IIHS az Euro NCAP észak-amerikai megfelelője abból a szempontból, hogy mindkét szervezet átfogó, törésteszteket és laboratóriumi méréseket egyaránt magában foglaló vizsgálatoknak veti alá az új járműveket. A szempontok és a vizsgált jellemzők részben eltérőek – Európában például nagyobb hangsúlyt fektetnek a digitális vezetőtámogató funkciók meglétére és működésére, míg Észak-Amerikában olyan, egyébként nagyon fontos vizsgálatokat is végeznek, amelyek az Euro NCAP portfóliójából hiányoznak – ilyet például a fényszórók hatékonysága, vagy az utascella stabilitása borulásos balesetnél. </w:t>
      </w:r>
    </w:p>
    <w:p>
      <w:pPr>
        <w:spacing w:after="100"/>
      </w:pPr>
      <w:r>
        <w:rPr>
          <w:sz w:val="22"/>
          <w:szCs w:val="22"/>
        </w:rPr>
        <w:t xml:space="preserve">Ráadásul mindkét szervezet folyamatosan szigorítja a követelményeket. Európában legutóbb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2023-ban vezettek be</w:t>
        </w:r>
      </w:hyperlink>
      <w:r>
        <w:rPr>
          <w:sz w:val="22"/>
          <w:szCs w:val="22"/>
        </w:rPr>
        <w:t xml:space="preserve"> magasabb normákat, míg az IIHS az idei, 2025-ös tesztektől kezdve követel jelentősen többet a vizsgált autóktól – például nagyobb hangsúlyt fektetnek a hátul utazók (alapvetően a gyermekek) biztonságára, valamint a félátfedéses frontális ütközésekre.</w:t>
      </w:r>
    </w:p>
    <w:p>
      <w:pPr>
        <w:spacing w:after="100"/>
      </w:pPr>
      <w:r>
        <w:rPr>
          <w:sz w:val="22"/>
          <w:szCs w:val="22"/>
        </w:rPr>
        <w:t xml:space="preserve">VIDEO: https://youtu.be/NHTK09PriPs</w:t>
      </w:r>
    </w:p>
    <w:p>
      <w:pPr>
        <w:spacing w:after="100"/>
      </w:pPr>
      <w:r>
        <w:rPr>
          <w:sz w:val="22"/>
          <w:szCs w:val="22"/>
        </w:rPr>
        <w:t xml:space="preserve">Pont ezeknek az utóbbi mérési szempontoknak köszönhetően vált kegyvesztetté a tavalyi győztes, az Európában nem forgalmazott, tisztán elektromos Rivian R1T, átadva helyét a Toyota Tundrának, amely viszont a márkától megszokott, magas szintű védelmet biztosítja a gyermek utasok számára. Ennek érdekében a 2025-ös modellévre a Toyota mérnökei áttervezték a hátsó üléseket, illetve a hátsó biztonsági öveket, így szavatolva, hogy frontális ütközés esetén még nagyobb biztonságban legyenek az itt helyet foglaló utasok.</w:t>
      </w:r>
    </w:p>
    <w:p>
      <w:pPr>
        <w:spacing w:after="100"/>
      </w:pPr>
      <w:r>
        <w:rPr>
          <w:sz w:val="22"/>
          <w:szCs w:val="22"/>
        </w:rPr>
        <w:t xml:space="preserve">Noha a Tundra hivatalosan továbbra sem kapható Európában, hazai piacán elért sikere mégis jelentőséggel bír a számunkra. Az autó ugyanis ugyanarra a TNGA-F platformra épül, amelyet a közúti és terepalkalmassága, valamint egyedi formatervezése miatt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rendkívüli népszerűségnek</w:t>
        </w:r>
      </w:hyperlink>
      <w:r>
        <w:rPr>
          <w:sz w:val="22"/>
          <w:szCs w:val="22"/>
        </w:rPr>
        <w:t xml:space="preserve"> örvendő Toyota Land Cruiser 250 is alkalmaz. Ennek a robusztus modellnek az európai töréstesztje még várat magára, ám a Tundra kiválóságának ismeretében megnyugodhatnak az ügyfelek, hiszen immár igazoltan a világ egyik legbiztonságosabb alvázas, összkerékhajtású konstrukcióját választották.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IIHS,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https://news.smartermedia.hu/nemzetkozi-hirek/a-toyota-gyartja-a-legbiztonsagosabb-pickupot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supported_browsers?next_url=https%3A%2F%2Fwww.youtube.com%2Fwatch%3Fv%3DZCJdo4BZ2Ug" TargetMode="External"/>
  <Relationship Id="rId8" Type="http://schemas.openxmlformats.org/officeDocument/2006/relationships/hyperlink" Target="https://news.smartermedia.hu/nemzetkozi-hirek/fel-ora-alatt-elfogyott-az-osszes-land-cruiser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2026-05-19T16:11:41+02:00</dcterms:created>
  <dcterms:modified xsi:type="dcterms:W3CDTF">2026-05-19T16:11:41+02:00</dcterms:modified>
  <dc:title/>
  <dc:description/>
  <dc:subject/>
  <cp:keywords/>
  <cp:category/>
</cp:coreProperties>
</file>