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Hihetetlenül jó áron indult Kínában az új elektromos Toyota forgalmazása</w:t>
      </w:r>
    </w:p>
    <w:p>
      <w:r>
        <w:rPr>
          <w:sz w:val="22"/>
          <w:szCs w:val="22"/>
          <w:b/>
        </w:rPr>
        <w:t xml:space="preserve">A stílusos és tágas bZ5 még feleannyiba sem kerül, mint egy hasonló tudású és méretű Tesla Model Y.</w:t>
      </w:r>
    </w:p>
    <w:p/>
    <w:p>
      <w:pPr>
        <w:spacing w:after="100"/>
      </w:pPr>
      <w:r>
        <w:rPr>
          <w:sz w:val="22"/>
          <w:szCs w:val="22"/>
        </w:rPr>
        <w:t xml:space="preserve">A Toyota újonnan piacra dobott, a BYD-val és a FAW-val közösen kifejlesztett villanyautója egy középkategóriás, kupé jellegű crossover, amelynek alapára mindössze 129 800 jüan, vagyis a jelenlegi árfolyamon kb. 6,3 millió forint. Ez kevesebb, mint amennyibe a kifutó, egyliteres szívómotorral szerelt Aygo X kerül Magyarországon, és feleannyi sincs, mint amennyibe Kínában kerül egy ott készülő Tesla Model Y. Megdöbbentően alacsony ár egy jól felszerelt, tágas, családi crossoverért, amely modern technológiával és letisztult stílussal rendelkezik, így méltó riválisa a kínai gyártók egyre szaporodó villanyautóinak és a Tesla népautójának is.</w:t>
      </w:r>
    </w:p>
    <w:p>
      <w:pPr>
        <w:spacing w:after="100"/>
      </w:pPr>
      <w:r>
        <w:rPr>
          <w:sz w:val="22"/>
          <w:szCs w:val="22"/>
        </w:rPr>
        <w:t xml:space="preserve">Először 2023 tavaszán mutatkozott be Kínában az új Toyota-modelltanulmány változata bZ Sport Crossover néven, aztán egy évvel később jött szériaközeli verzió bZ3C-ként. A végleges, immár bZ5-re átkeresztelt szériagyártású változatról azonban csak 2025 áprilisában, a Sanghaji Autószalonon hullt le a lepel, a FAW-Toyota vegyesvállalat üzemében készülő modell forgalmazása pedig június 10-én indult. </w:t>
      </w:r>
    </w:p>
    <w:p>
      <w:pPr>
        <w:spacing w:after="100"/>
      </w:pPr>
      <w:r>
        <w:rPr>
          <w:sz w:val="22"/>
          <w:szCs w:val="22"/>
        </w:rPr>
        <w:t xml:space="preserve">A crossover formanyelve a Priuséra és a frissített bZ4X-ére emlékeztet a „pörölycápás” LED-es nappali menetfények kialakítása miatt. Jellegzetes részletekből ezen túlmenően sincs hiány, elég csak a hosszan elnyújtott, lapos tetőre, a kettéosztott tetőszpojlerre, az első menetfényekre rímelő LED-es hátsó lámpára, valamint a merész küszöbkialakításra gondolni, amely az autót alacsonyabbnak láttatja a valósnál. Szépen kitöltik a kerékjáratokat a hatalmas, 21 colos felnik. Aki azonban megelégszik a szerényebb megjelenéssel, esetleg a komfortosabb rugózást preferálja, az választhat majd kisebb kerekeket is Kínában, minimum 18 colos méretben.</w:t>
      </w:r>
    </w:p>
    <w:p>
      <w:pPr>
        <w:spacing w:after="100"/>
      </w:pPr>
      <w:r>
        <w:rPr>
          <w:sz w:val="22"/>
          <w:szCs w:val="22"/>
        </w:rPr>
        <w:t xml:space="preserve">A bZ5 esetében a 4780 mm-es hosszúságához 1866 mm-es szélesség, 1510 mm-es magasság és kifejezetten hosszú, 2880 mm-es tengelytáv társul, ami garancia a nagy hátsó lábtérre. A terepkupé a Kínában már két éve gyártásban lévő bZ3 szedánhoz képest 55 mm-rel hosszabb, 31 mm-rel szélesebb, 35 mm-rel magasabb, és modellváltozattól függően 80-210 kg-mal nehezebb. Továbbá 90 mm-rel hosszabb, 6 mm-rel szélesebb, viszont 141 mm-rel alacsonyabb az Európában is kapható bZ4X szabadidő-autónál, és a tengelytávja is nagyobb 30 mm-rel. Nem csak méreteiben különböznek egymástól az elektromos Toyoták: míg a bZ4X Japánban készül és az akkumulátorát a CATL szállítja, addig a bZ3 és a bZ5 kizárólag Kínában készül, és a BYD által fejlesztett és gyártott lítium vas-foszfát (LFP) akkumulátorait kapják meg, amelynek vékony „Blade” akkucellái helytakarékos kialakítást és nagy fajlagos energiasűrűséget tesznek lehetővé.</w:t>
      </w:r>
    </w:p>
    <w:p>
      <w:pPr>
        <w:spacing w:after="100"/>
      </w:pPr>
      <w:r>
        <w:rPr>
          <w:sz w:val="22"/>
          <w:szCs w:val="22"/>
        </w:rPr>
        <w:t xml:space="preserve">Minden bZ5-ben egyetlen elektromos motor található, amely 200 kW (272 lóerő) teljesítményt és 330 Nm nyomatékot küld az első kerekekre. A töltést egy 90 kW teljesítményű egyenáramú gyorstöltő végzi, amely 27 perc alatt 30-ról 80 százalékra tölti fel a nagy akkumulátort. A végsebességet az energiatároló rendszer védelme érdekében 160 km/h-ban korlátozza a Toyota, a gyorsulás 0-50 km/h-ra mindössze 3,4 másodpercig tart. Minimum1920 kg a bZ5 tömege, ami a középkategóriás villany-crossoverek között nem számít soknak, de a nagy akkus, jobban felszerelt csúcsmodell is csak 100 kilóval nehezebb. </w:t>
      </w:r>
    </w:p>
    <w:p>
      <w:pPr>
        <w:spacing w:after="100"/>
      </w:pPr>
      <w:r>
        <w:rPr>
          <w:sz w:val="22"/>
          <w:szCs w:val="22"/>
        </w:rPr>
        <w:t xml:space="preserve">A bZ5 belépő változata az 550 Joy, ez kerül a cikk elején már említett 129 800 jüanba (6,3 millió forint). Közvetlenül felette található az 550 Pro, amelynek az ára már 139 800 jüan (6,8 millió forint), aztán az 550 Pro Smart Edition következik, amely 159 800 jüanba (7,76 millió forintba) kerül, és végül a 630 Pro zárja a sort, amely 199 800 jüanos (9,7 millió forint) áron kapható. Az 550-es jelzésű modellek 65,28 kWh-s akkumulátora 550 km hatótávolságot biztosít a WLTP-nél optimistább kínai mérési ciklus (CLTC) szerint, míg a 630 Pro már 73,98 kWh-s akkumulátort használ, amellyel elméletileg 630 km is megtehető két töltés között.</w:t>
      </w:r>
    </w:p>
    <w:p>
      <w:pPr>
        <w:spacing w:after="100"/>
      </w:pPr>
      <w:r>
        <w:rPr>
          <w:sz w:val="22"/>
          <w:szCs w:val="22"/>
        </w:rPr>
        <w:t xml:space="preserve">Nem azért olcsó a bZ5, mert fapados lenne a felszereltsége. Már az alapváltozat belső terében is egy jó felbontású, 15,6 colos érintőképernyő található, amelyhez tartozik egy kisebb digitális műszerfal is – ellentétben a Teslával. Fejlett, mesterséges-intelligenciaalapú, gesztus- és mimikafelismerő vezérlőrendszert is fejlesztett a típushoz a Toyota. Nem hiányoznak a fűthető, ággyá alakítható első ülések, a 360 fokos kamerarendszer és adaptív sebességtartó automatika sem, a biztonságot kilenc légzsák garantálja. A legmagasabb felszereltségű bZ5-ben ezek mellett beépített illatosító, 10 hangszórós JBL audiorendszer, panoráma-üvegtető, memóriás első ülésállítás és 2-es szintű önvezető rendszer is megtalálható, utóbbi 33 érzékelőt használ, beleértve a tetőbe integrált LiDAR-t. A crossover modern kialakítású belső tere a lehető legkevesebb fizikai gombot tartalmazó lebegő középkonzollal, apró menetválasztó kapcsolóval és programozható hangulatvilágítással rendelkezik.</w:t>
      </w:r>
    </w:p>
    <w:p>
      <w:pPr>
        <w:spacing w:after="100"/>
      </w:pPr>
      <w:r>
        <w:rPr>
          <w:sz w:val="22"/>
          <w:szCs w:val="22"/>
        </w:rPr>
        <w:t xml:space="preserve"> </w:t>
      </w:r>
    </w:p>
    <w:p>
      <w:pPr>
        <w:spacing w:after="100"/>
      </w:pPr>
      <w:r>
        <w:rPr>
          <w:sz w:val="22"/>
          <w:szCs w:val="22"/>
        </w:rPr>
        <w:t xml:space="preserve">Fotók: </w:t>
      </w:r>
      <w:r>
        <w:rPr>
          <w:sz w:val="22"/>
          <w:szCs w:val="22"/>
          <w:i/>
          <w:iCs/>
        </w:rPr>
        <w:t xml:space="preserve">Toyota, Car News China</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https://news.smartermedia.hu/nemzetkozi-hirek/hihetetlenul-jo-aron-indult-kinaban-az-uj-elektromos-toyota-forgalmazasa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2026-10-12T06:30:55+02:00</dcterms:created>
  <dcterms:modified xsi:type="dcterms:W3CDTF">2026-10-12T06:30:55+02:00</dcterms:modified>
  <dc:title/>
  <dc:description/>
  <dc:subject/>
  <cp:keywords/>
  <cp:category/>
</cp:coreProperties>
</file>