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Velünk marad a V8-as legenda: folytatódik a Lexus LC pályafutása</w:t>
      </w:r>
    </w:p>
    <w:p>
      <w:r>
        <w:rPr>
          <w:sz w:val="22"/>
          <w:szCs w:val="22"/>
          <w:b/>
        </w:rPr>
        <w:t xml:space="preserve">Bár sokan már temették, mégis új erőre kap: a Lexus megerősítette, hogy a legendás LC modell még legalább egy évig velünk marad. Ráadásul különleges szériák érkeznek a 2026-os modellévre – kupé- és kabriókivitelben egyaránt.</w:t>
      </w:r>
    </w:p>
    <w:p/>
    <w:p>
      <w:pPr>
        <w:spacing w:after="100"/>
      </w:pPr>
      <w:r>
        <w:rPr>
          <w:sz w:val="22"/>
          <w:szCs w:val="22"/>
        </w:rPr>
        <w:t xml:space="preserve">A Lexus LC 500 kupé 2017-ben jelent meg, majd 2020-ban követte a lélegzetelállító megjelenésű vászontetős kabrió. Az autó a formaterv, a minőség és a technikai tartalom egyedülálló kombinációját kínálta: futurisztikus, mégis elegáns karosszéria, belsőépítészeti remekműként ható utastér, valamint olyan hajtáslánc bűvölte el az autószerető közönséget, amely már akkor is ritkaságnak számított, ma pedig igazi kincs. A szívó 5,0 literes V8-as motor mennydörgő hangja és 471 lóerős teljesítménye a klasszikus sportautóérzést idézte fel egy olyan világban, ahol az emissziós terror miatt a kis lökettérfogatú turbómotorok és az elektrifikáció vették át az uralmat. Nem véletlen, hogy az LC rövid idő alatt a legendák közé emelkedett – nemcsak a Lexus, hanem a teljes autóipar történetében.</w:t>
      </w:r>
    </w:p>
    <w:p>
      <w:pPr>
        <w:spacing w:after="100"/>
      </w:pPr>
      <w:r>
        <w:rPr>
          <w:sz w:val="22"/>
          <w:szCs w:val="22"/>
        </w:rPr>
        <w:t xml:space="preserve">Az utóbbi hónapokban aggódhattunk az LC miatt. Egy ennyire különleges modell eladásai mindig mérsékeltek, az emissziós normák tovább szigorodnak, és a márka jövője is egyre inkább az elektromos autók köré épül, így arról szóltak a pletykák, hogy a Lexus hamarosan kifuttatja a modellt. Ám most jó hír érkezett: a Lexus életben tartja az LC kupét és kabriót, és – legalább is az észak-amerikai piacokon - 2026-ban különleges, limitált szériákkal igazolja a százezer dollárt meghaladó árakat.</w:t>
      </w:r>
    </w:p>
    <w:p>
      <w:pPr>
        <w:spacing w:after="100"/>
      </w:pPr>
      <w:r>
        <w:rPr>
          <w:sz w:val="22"/>
          <w:szCs w:val="22"/>
        </w:rPr>
        <w:t xml:space="preserve">A 2026-os LC 500 Inspiration Series mindkét karosszériaváltozathoz elérhető lesz, és egyedi részletekkel teszi még kívánatosabbá a japán grand tourert. A kupé 200 példányban készül, a limitált színválasztékot a vadonatúj Smoke Matte Gray árnyalat nyitja, amelyhez fekete-fehér kontrasztos belső tér, karbonelemek, matt fekete 21 colos kovácsolt felnik és piros féknyergek társulnak. A karbonszálas tető és hátsó szárny, valamint a sorszámozott plakett a középkonzolon mind az egyediség jegyében született. Az aktív hátsókerék-kormányzás, a Mark Levinson hifi, a head-up display és a sportülések természetesen szériafelszereltség részét képezik.</w:t>
      </w:r>
    </w:p>
    <w:p>
      <w:pPr>
        <w:spacing w:after="100"/>
      </w:pPr>
      <w:r>
        <w:rPr>
          <w:sz w:val="22"/>
          <w:szCs w:val="22"/>
        </w:rPr>
        <w:t xml:space="preserve">A kabrióból 350 darabos széria készül, és különleges "Wind" nevű külső színnel, barna-ezüst vászontetővel és nyeregbarna, fehér színkombinációjú fél-anilin bőrkárpittal. A belső térben megtaláljuk a nyitott tetős használathoz optimalizált kényelmi funkciókat: nyakfűtés, kormányfűtés és négyrétegű tetőszerkezet gondoskodnak arról, hogy a vezetési élmény évszaktól függetlenül kivételes maradjon.</w:t>
      </w:r>
    </w:p>
    <w:p>
      <w:pPr>
        <w:spacing w:after="100"/>
      </w:pPr>
      <w:r>
        <w:rPr>
          <w:sz w:val="22"/>
          <w:szCs w:val="22"/>
        </w:rPr>
        <w:t xml:space="preserve">A hajtáslánc változatlan: mindkét modellben tovább él a híres 5.0 V8-as, amely 471 lóerőt és 540 Nm forgatónyomatékot juttat a hátsó kerekekhez. A motorhoz tízfokozatú automatikus váltó kapcsolódik, amely a Lexus LFA hagyatékát idéző aktív kipufogórendszerrel együtt teszi felejthetetlen élménnyé a gyorsulásokat és a hangorgiát. A kupé 4,4 másodperc alatt gyorsul 0-ról 100 km/h-ra, míg a kabrió 4,6 másodperces értéket tud. A 3,5 literes, V6-os hibridhajtás eltűnik a kínálatból.</w:t>
      </w:r>
    </w:p>
    <w:p>
      <w:pPr>
        <w:spacing w:after="100"/>
      </w:pPr>
      <w:r>
        <w:rPr>
          <w:sz w:val="22"/>
          <w:szCs w:val="22"/>
        </w:rPr>
        <w:t xml:space="preserve">A Lexus külön hangsúlyt fektetett a részletekre. Az LC modellek belső tere a híres Takumi mesterek kézműves munkáját dicséri: az Alcantara-borítású ajtópanelektől a kézzel varrott váltógombon át egészen a geometrikus mintázatú dekorfelületekig minden a minőségről szól. Az infotainment rendszer 12,3 colos érintőképernyőt kínál, az intelligens asszisztens pedig a „Hey Lexus” paranccsal kelthető életre.</w:t>
      </w:r>
    </w:p>
    <w:p>
      <w:pPr>
        <w:spacing w:after="100"/>
      </w:pPr>
      <w:r>
        <w:rPr>
          <w:sz w:val="22"/>
          <w:szCs w:val="22"/>
        </w:rPr>
        <w:t xml:space="preserve">Bár a jövő elektromos, 2026-ban még biztosan megmarad a Lexus kínálatában az egyik utolsó, valódi V8-as GT. Az LC nem csupán sportautó – stílus, hangulat és technológiai tour de force is egyben. Olyan autó, amit nemcsak vezetni, hanem birtokolni is élmény – ne legyenek kétségeink: az egyik utolsó sorozat vásárlói jórészt gyűjtők lesznek.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https://news.smartermedia.hu/nemzetkozi-hirek/velunk-marad-a-v8-as-legenda-folytatodik-a-lexus-lc-palyafutasa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2026-06-08T21:59:15+02:00</dcterms:created>
  <dcterms:modified xsi:type="dcterms:W3CDTF">2026-06-08T21:59:15+02:00</dcterms:modified>
  <dc:title/>
  <dc:description/>
  <dc:subject/>
  <cp:keywords/>
  <cp:category/>
</cp:coreProperties>
</file>